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9D" w:rsidRPr="00FA199D" w:rsidRDefault="00FA199D" w:rsidP="00FA19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№4 </w:t>
      </w:r>
      <w:r w:rsidRPr="00FA1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Главного управления образования </w:t>
      </w:r>
      <w:r w:rsidRPr="00FA19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199D" w:rsidRPr="00FA199D" w:rsidRDefault="00FA199D" w:rsidP="00FA199D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199D" w:rsidRPr="00FA199D" w:rsidRDefault="00FA199D" w:rsidP="00FA19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о порядке учета библиотечного фонда учебников общеобразовательного учреждения</w:t>
      </w:r>
    </w:p>
    <w:p w:rsidR="00FA199D" w:rsidRPr="00FA199D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A199D" w:rsidRPr="00FA199D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                       1 </w:t>
      </w:r>
      <w:r w:rsidRPr="00FA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FA1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199D" w:rsidRPr="00FA199D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A199D" w:rsidRPr="00603266" w:rsidRDefault="00FA199D" w:rsidP="00FA1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1.Порядок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библиотечного фонда учебников осуществляется в соответствии с Инструкцией об учете библиотечного фонда библиотек образовательных учреждений», утвержденной приказом Министерства образования Российской Федерации от 24.08.2000 № 2488, Положением  о порядке обеспечения учебной литературой образовательных учреждений края, утвержденным приказом Главного управления образованием администрации Красноярского края №  490 от 29.12.03г. и настоящим Положением.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2.Библиотечный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школьных учебников учитывается и хранится отдельно от основного библиотечного фонда библиотеки общеобразовательного учреждения.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1.3. Учет библиотечного фонда 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  отражает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учебников в фонд, выбытие из фонда, величину всего фонда учебников и служит основой для обеспечения сохранности фонда учебников и контроля за наличием и движением учебников.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1.4. Учет библиотечного фонда учебников осуществляется документами: «Книга суммарного учета», «Картотека учета учебников», «Тетрадь учета учебных материалов временного характера», автоматизированной 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  дистанционного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фондов учебной литературы.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1.5. Учету подлежат все виды учебной литературы, включенные в библиотечный фонд.  </w:t>
      </w:r>
    </w:p>
    <w:p w:rsidR="00FA199D" w:rsidRPr="00603266" w:rsidRDefault="00FA199D" w:rsidP="00FA1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2.Учет фонда учебной литературы.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 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2.1.К учебному фонду относятся:</w:t>
      </w:r>
    </w:p>
    <w:p w:rsidR="00FA199D" w:rsidRPr="00603266" w:rsidRDefault="00FA199D" w:rsidP="00FA199D">
      <w:pPr>
        <w:spacing w:after="0" w:line="240" w:lineRule="auto"/>
        <w:ind w:left="360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все учебники; </w:t>
      </w:r>
    </w:p>
    <w:p w:rsidR="00FA199D" w:rsidRPr="00603266" w:rsidRDefault="00FA199D" w:rsidP="00FA199D">
      <w:pPr>
        <w:spacing w:after="0" w:line="240" w:lineRule="auto"/>
        <w:ind w:left="360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учебные пособия;</w:t>
      </w:r>
    </w:p>
    <w:p w:rsidR="00FA199D" w:rsidRPr="00603266" w:rsidRDefault="00FA199D" w:rsidP="00FA199D">
      <w:pPr>
        <w:spacing w:after="0" w:line="240" w:lineRule="auto"/>
        <w:ind w:left="360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орфографические словари;</w:t>
      </w:r>
    </w:p>
    <w:p w:rsidR="00FA199D" w:rsidRPr="00603266" w:rsidRDefault="00FA199D" w:rsidP="00FA199D">
      <w:pPr>
        <w:spacing w:after="0" w:line="240" w:lineRule="auto"/>
        <w:ind w:left="360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математические таблицы;</w:t>
      </w:r>
    </w:p>
    <w:p w:rsidR="00FA199D" w:rsidRPr="00603266" w:rsidRDefault="00FA199D" w:rsidP="00FA199D">
      <w:pPr>
        <w:spacing w:after="0" w:line="240" w:lineRule="auto"/>
        <w:ind w:left="360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сборники упражнений и задач;</w:t>
      </w:r>
    </w:p>
    <w:p w:rsidR="00FA199D" w:rsidRPr="00603266" w:rsidRDefault="00FA199D" w:rsidP="00FA199D">
      <w:pPr>
        <w:spacing w:after="0" w:line="240" w:lineRule="auto"/>
        <w:ind w:left="360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практикумы;</w:t>
      </w:r>
    </w:p>
    <w:p w:rsidR="00FA199D" w:rsidRPr="00603266" w:rsidRDefault="00FA199D" w:rsidP="00FA199D">
      <w:pPr>
        <w:spacing w:after="0" w:line="240" w:lineRule="auto"/>
        <w:ind w:left="360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книги для чтения;</w:t>
      </w:r>
    </w:p>
    <w:p w:rsidR="00FA199D" w:rsidRPr="00603266" w:rsidRDefault="00FA199D" w:rsidP="00FA199D">
      <w:pPr>
        <w:spacing w:after="0" w:line="240" w:lineRule="auto"/>
        <w:ind w:left="360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хрестоматии;</w:t>
      </w:r>
    </w:p>
    <w:p w:rsidR="00FA199D" w:rsidRPr="00603266" w:rsidRDefault="00FA199D" w:rsidP="00FA199D">
      <w:pPr>
        <w:spacing w:after="0" w:line="240" w:lineRule="auto"/>
        <w:ind w:left="360"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рабочие тетради.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2.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2.Учет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библиотечного фонда учебников должен способствовать его 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сохранности,  правильному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формированию и целевому использованию. Все 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 по учету производятся заведующей библиотекой, стоимостный учет 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бухгалтерией управления образования, или бухгалтерией учебного </w:t>
      </w:r>
      <w:proofErr w:type="spell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</w:t>
      </w:r>
      <w:proofErr w:type="spellEnd"/>
    </w:p>
    <w:p w:rsidR="00FA199D" w:rsidRPr="00603266" w:rsidRDefault="00FA199D" w:rsidP="00FA199D">
      <w:pPr>
        <w:spacing w:before="100" w:beforeAutospacing="1" w:after="100" w:afterAutospacing="1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Сверку данных библиотеки и бухгалтерии необходимо производить ежегодно.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2.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3.Учет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 осуществляется в </w:t>
      </w: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Книге суммарного учета»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далее –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КСУ)  (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приложение №1).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left="8460" w:hanging="8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КСУ ведется в трех частях: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1часть.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 в фонд. После получения учебников записывается общее количество и их стоимость, с обязательным указанием номера и даты сопроводительного документа. Номер записи ежегодно начинается с №1 и идет по порядку поступлений.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2 часть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Выбытие из фонда.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3 часть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учета движения фондов. Записываются итоги движения фонда учеников: общее количество поступивших учебников за текущий год, на сумму. Общее количество выбывших учебников за текущий год, на сумму. Общее количество учебников, состоящих на 1 января последующего года, на сумму. 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left="8460" w:hanging="8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КСУ  по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учебникам хранится в библиотеке постоянно.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2.</w:t>
      </w:r>
      <w:proofErr w:type="gramStart"/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4.Индивидуальный</w:t>
      </w:r>
      <w:proofErr w:type="gramEnd"/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(групповой) учет учебников 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картотеке учета учебников, на  каталожных карточках стандартного размера.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карточке указывается библиографическое описание учебника, сведения о количестве поступивших учебников с указанием цены, его регистрационный номер (см. приложение №2).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Если учебник поступает неоднократно и не имеет отличия, кроме года издания и цены, то все поступления заносятся на единую карточку. Если же в учебнике внесены дополнения и изменения, то на него заводится новая карточка.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Карточки расставляются в учетную картотеку по классам, а внутри классов по предметам и по алфавиту фамилий авторов или заглавий.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Карточки на списанные учебники из картотеки учета учебников изымаются сразу же после подписания акта о выбытии.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Чтобы регулировать последовательность регистрационного номера, рекомендуется вести «Журнал регистрации учетных карточек библиотечного фонда школьных учебников», по образцу: номер по порядку, название, количество, цена одного экземпляра, номер записи в КСУ.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2.5. Как сказано выше, учету подлежат все виды учебников и учебных пособий. Рабочие тетради, дидактические материалы, таблицы, прописи и т.д. являются документами временного характера. Их учет производится в </w:t>
      </w: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«Тетради учета документов временного характера» (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№3).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2.6. Взамен утерянных или испорченных учебников принимаются другие книги, необходимые школе, или взимается номинальную стоимость учебника, если он использовался не более одного года, (оформляется квитанция).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Учебники, утерянные и принятые взамен, учитываются в </w:t>
      </w: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«Тетради учета утерянных и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замены учебников»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приложение №4).  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2.</w:t>
      </w:r>
      <w:proofErr w:type="gramStart"/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7.Учет</w:t>
      </w:r>
      <w:proofErr w:type="gramEnd"/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выбытия учебников 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Списание учебников проводится не реже одного раза в год. 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На каждый вид списания 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( «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Ветхие», «Устаревшие по содержанию», «Утерянные читателями», «Хищение») составляется акт в 2-х экземплярах, который подписывается комиссией и утверждается директором школы.  Один экземпляр акта подлежит хранению в библиотеке, другой передается под расписку в бухгалтерию, которая производит списание с баланса школы указанной в акте стоимости учебников.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Рекомендуемые ранее сроки использования учебников и учебных пособий в пределах 4-х лет считается ориентировочными. Учебники, находящиеся в хорошем состоянии, могут выдаваться учащимся для подготовки к экзаменам и к использованию в кабинетах.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2.</w:t>
      </w:r>
      <w:proofErr w:type="gramStart"/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8.Учет</w:t>
      </w:r>
      <w:proofErr w:type="gramEnd"/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выдачи учебников. 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Заведующая библиотекой выдает учебники учителям </w:t>
      </w:r>
      <w:r w:rsidRPr="00603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3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классным руководителям </w:t>
      </w:r>
      <w:r w:rsidRPr="00603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3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или учителям по соответствующему предмету. Количество экземпляров выданных учебников отмечается на оборотной стороне учетных карточек. За каждый полученный учебник учащиеся расписываются на специальном 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вкладыше  читательского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формуляра, который сдается библиотекарю. Вкладыши с записями выданных учебников хранятся в читательских формулярах учащихся.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Как правило, учебники выдаются учащимся на год. Учебники, по которым обучение ведется несколько лет, могут быть выданы на несколько лет.</w:t>
      </w:r>
    </w:p>
    <w:p w:rsid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Автоматизированный</w:t>
      </w:r>
      <w:proofErr w:type="gramEnd"/>
      <w:r w:rsidRPr="0060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 учебных фондов. 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ежегодно образовательными учреждениями края в октябре- декабре и 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  каждым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 учреждением на сервер регионального информационного центра до 25 декабря.</w:t>
      </w:r>
    </w:p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Приложение №1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1054"/>
        <w:gridCol w:w="1301"/>
        <w:gridCol w:w="2263"/>
        <w:gridCol w:w="1260"/>
        <w:gridCol w:w="1995"/>
      </w:tblGrid>
      <w:tr w:rsidR="00FA199D" w:rsidRPr="00603266" w:rsidTr="00FA199D">
        <w:trPr>
          <w:trHeight w:val="70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записи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записи по порядку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Откуда поступили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или дата сопроводительного. документа.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бухгалтерии в приеме документа</w:t>
            </w:r>
          </w:p>
        </w:tc>
      </w:tr>
      <w:tr w:rsidR="00FA199D" w:rsidRPr="00603266" w:rsidTr="00FA199D">
        <w:trPr>
          <w:trHeight w:val="3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199D" w:rsidRPr="00603266" w:rsidTr="00FA199D">
        <w:trPr>
          <w:trHeight w:val="124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199D" w:rsidRPr="00603266" w:rsidRDefault="00FA199D" w:rsidP="00FA19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800"/>
        <w:gridCol w:w="2160"/>
        <w:gridCol w:w="3075"/>
      </w:tblGrid>
      <w:tr w:rsidR="00FA199D" w:rsidRPr="00603266" w:rsidTr="00FA199D">
        <w:trPr>
          <w:trHeight w:val="525"/>
        </w:trPr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записи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акта по порядку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экземпляров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бухгалтерии в приеме документов</w:t>
            </w:r>
          </w:p>
        </w:tc>
      </w:tr>
      <w:tr w:rsidR="00FA199D" w:rsidRPr="00603266" w:rsidTr="00FA199D">
        <w:trPr>
          <w:trHeight w:val="54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A199D" w:rsidRPr="00603266" w:rsidTr="00FA199D">
        <w:trPr>
          <w:trHeight w:val="70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199D" w:rsidRPr="00603266" w:rsidRDefault="00FA199D" w:rsidP="00FA19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695"/>
      </w:tblGrid>
      <w:tr w:rsidR="00FA199D" w:rsidRPr="00603266" w:rsidTr="00FA199D">
        <w:trPr>
          <w:trHeight w:val="165"/>
        </w:trPr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библиотечного фонда школьных учебников</w:t>
            </w:r>
          </w:p>
        </w:tc>
        <w:tc>
          <w:tcPr>
            <w:tcW w:w="4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экземпляров на сумму.</w:t>
            </w:r>
          </w:p>
        </w:tc>
      </w:tr>
      <w:tr w:rsidR="00FA199D" w:rsidRPr="00603266" w:rsidTr="00FA199D">
        <w:trPr>
          <w:trHeight w:val="240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за 200-г.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------экз.--------руб.</w:t>
            </w:r>
          </w:p>
        </w:tc>
      </w:tr>
      <w:tr w:rsidR="00FA199D" w:rsidRPr="00603266" w:rsidTr="00FA199D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 за 200-г.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------экз.--------руб.</w:t>
            </w:r>
          </w:p>
        </w:tc>
      </w:tr>
      <w:tr w:rsidR="00FA199D" w:rsidRPr="00603266" w:rsidTr="00FA199D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на 200-г.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------экз.--------руб.</w:t>
            </w:r>
          </w:p>
        </w:tc>
      </w:tr>
      <w:tr w:rsidR="00FA199D" w:rsidRPr="00603266" w:rsidTr="00FA199D">
        <w:trPr>
          <w:trHeight w:val="315"/>
        </w:trPr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3266" w:rsidRDefault="00603266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FA199D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</w:p>
    <w:p w:rsidR="00603266" w:rsidRDefault="00603266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9D" w:rsidRPr="00603266" w:rsidRDefault="00FA199D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суммарного учета библиотечного фонда»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99D" w:rsidRPr="00603266" w:rsidRDefault="00FA199D" w:rsidP="00FA199D">
      <w:pPr>
        <w:spacing w:before="100" w:beforeAutospacing="1" w:after="100" w:afterAutospacing="1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Поступление в фонд учебников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Выбытие из фонда учебников.</w:t>
      </w:r>
    </w:p>
    <w:p w:rsidR="00FA199D" w:rsidRP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 </w:t>
      </w:r>
      <w:proofErr w:type="spellStart"/>
      <w:r w:rsidR="00FA199D"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женияния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 w:rsidR="00FA199D"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="00FA199D"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учебников.</w:t>
      </w:r>
    </w:p>
    <w:p w:rsidR="00FA199D" w:rsidRP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199D"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Приложение№2 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 карточка для картотеки учета учебников. </w:t>
      </w:r>
    </w:p>
    <w:tbl>
      <w:tblPr>
        <w:tblW w:w="975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2063"/>
        <w:gridCol w:w="933"/>
        <w:gridCol w:w="915"/>
        <w:gridCol w:w="924"/>
        <w:gridCol w:w="1384"/>
        <w:gridCol w:w="1171"/>
        <w:gridCol w:w="1147"/>
      </w:tblGrid>
      <w:tr w:rsidR="00FA199D" w:rsidRPr="00603266" w:rsidTr="00FA199D">
        <w:trPr>
          <w:trHeight w:val="464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199D" w:rsidRPr="00603266" w:rsidRDefault="00FA199D" w:rsidP="00FA199D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</w:t>
            </w:r>
          </w:p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библиографическое описание.</w:t>
            </w:r>
          </w:p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99D" w:rsidRPr="00603266" w:rsidTr="00FA199D">
        <w:trPr>
          <w:trHeight w:val="269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66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FA199D" w:rsidRPr="00603266" w:rsidTr="00FA199D">
        <w:trPr>
          <w:trHeight w:val="344"/>
        </w:trPr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экз.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КСУ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оплачивает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</w:t>
            </w:r>
          </w:p>
        </w:tc>
      </w:tr>
    </w:tbl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Приложение №3 </w:t>
      </w:r>
    </w:p>
    <w:tbl>
      <w:tblPr>
        <w:tblpPr w:leftFromText="180" w:rightFromText="180" w:vertAnchor="text" w:horzAnchor="margin" w:tblpY="-8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2160"/>
        <w:gridCol w:w="1036"/>
        <w:gridCol w:w="720"/>
        <w:gridCol w:w="900"/>
        <w:gridCol w:w="910"/>
        <w:gridCol w:w="1455"/>
      </w:tblGrid>
      <w:tr w:rsidR="00603266" w:rsidRPr="00603266" w:rsidTr="00603266">
        <w:trPr>
          <w:trHeight w:val="540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записи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 заглавие изданий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записи</w:t>
            </w:r>
          </w:p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КСУ.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акта о выбытии</w:t>
            </w:r>
          </w:p>
        </w:tc>
      </w:tr>
      <w:tr w:rsidR="00603266" w:rsidRPr="00603266" w:rsidTr="00603266">
        <w:trPr>
          <w:trHeight w:val="1785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учета документов временного хранения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1980"/>
        <w:gridCol w:w="772"/>
        <w:gridCol w:w="1980"/>
        <w:gridCol w:w="3255"/>
      </w:tblGrid>
      <w:tr w:rsidR="00FA199D" w:rsidRPr="00603266" w:rsidTr="00FA199D">
        <w:trPr>
          <w:trHeight w:val="705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записи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 ученика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 утерянного учебника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 учебника, принятого взамен утерянного</w:t>
            </w:r>
          </w:p>
        </w:tc>
      </w:tr>
      <w:tr w:rsidR="00FA199D" w:rsidRPr="00603266" w:rsidTr="00FA199D">
        <w:trPr>
          <w:trHeight w:val="108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9D" w:rsidRPr="00603266" w:rsidRDefault="00FA199D" w:rsidP="00FA1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9D" w:rsidRPr="00603266" w:rsidRDefault="00603266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FA199D"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FA199D" w:rsidRPr="00603266" w:rsidRDefault="00FA199D" w:rsidP="00FA1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</w:t>
      </w:r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Тетрадь учета учебников </w:t>
      </w:r>
      <w:proofErr w:type="gramStart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утерянных  и</w:t>
      </w:r>
      <w:proofErr w:type="gramEnd"/>
      <w:r w:rsidRPr="0060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 взамен</w:t>
      </w:r>
    </w:p>
    <w:p w:rsidR="006C7B71" w:rsidRDefault="006C7B71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>
      <w:pPr>
        <w:rPr>
          <w:rFonts w:ascii="Times New Roman" w:hAnsi="Times New Roman" w:cs="Times New Roman"/>
          <w:sz w:val="24"/>
          <w:szCs w:val="24"/>
        </w:rPr>
      </w:pPr>
    </w:p>
    <w:p w:rsidR="00603266" w:rsidRDefault="00603266" w:rsidP="00603266">
      <w:pPr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603266" w:rsidRPr="00603266" w:rsidRDefault="00603266" w:rsidP="00603266">
      <w:pPr>
        <w:jc w:val="center"/>
        <w:rPr>
          <w:rFonts w:ascii="Times New Roman" w:hAnsi="Times New Roman" w:cs="Times New Roman"/>
          <w:b/>
          <w:sz w:val="144"/>
          <w:szCs w:val="24"/>
        </w:rPr>
      </w:pPr>
      <w:r w:rsidRPr="00603266">
        <w:rPr>
          <w:rFonts w:ascii="Times New Roman" w:hAnsi="Times New Roman" w:cs="Times New Roman"/>
          <w:b/>
          <w:sz w:val="144"/>
          <w:szCs w:val="24"/>
        </w:rPr>
        <w:t xml:space="preserve">Папка № </w:t>
      </w:r>
      <w:r w:rsidRPr="00603266">
        <w:rPr>
          <w:rFonts w:ascii="Times New Roman" w:hAnsi="Times New Roman" w:cs="Times New Roman"/>
          <w:b/>
          <w:sz w:val="144"/>
          <w:szCs w:val="24"/>
          <w:u w:val="single"/>
        </w:rPr>
        <w:t xml:space="preserve">      </w:t>
      </w:r>
      <w:r w:rsidRPr="00603266">
        <w:rPr>
          <w:rFonts w:ascii="Times New Roman" w:hAnsi="Times New Roman" w:cs="Times New Roman"/>
          <w:b/>
          <w:sz w:val="144"/>
          <w:szCs w:val="24"/>
        </w:rPr>
        <w:t xml:space="preserve"> учета документов временного хранения</w:t>
      </w:r>
    </w:p>
    <w:p w:rsidR="00603266" w:rsidRDefault="00603266" w:rsidP="00603266">
      <w:pPr>
        <w:rPr>
          <w:rFonts w:ascii="Times New Roman" w:hAnsi="Times New Roman" w:cs="Times New Roman"/>
          <w:b/>
          <w:sz w:val="96"/>
          <w:szCs w:val="24"/>
        </w:rPr>
      </w:pPr>
    </w:p>
    <w:p w:rsidR="00603266" w:rsidRDefault="00603266" w:rsidP="00603266">
      <w:pPr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603266" w:rsidRDefault="00603266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3266">
        <w:rPr>
          <w:rFonts w:ascii="Times New Roman" w:hAnsi="Times New Roman" w:cs="Times New Roman"/>
          <w:b/>
          <w:sz w:val="24"/>
          <w:szCs w:val="24"/>
        </w:rPr>
        <w:t>МКОУ  «</w:t>
      </w:r>
      <w:proofErr w:type="gramEnd"/>
      <w:r w:rsidRPr="00603266">
        <w:rPr>
          <w:rFonts w:ascii="Times New Roman" w:hAnsi="Times New Roman" w:cs="Times New Roman"/>
          <w:b/>
          <w:sz w:val="24"/>
          <w:szCs w:val="24"/>
        </w:rPr>
        <w:t>Крайновская СОШ»</w:t>
      </w:r>
    </w:p>
    <w:tbl>
      <w:tblPr>
        <w:tblpPr w:leftFromText="180" w:rightFromText="180" w:vertAnchor="text" w:horzAnchor="margin" w:tblpX="-1168" w:tblpY="-80"/>
        <w:tblW w:w="11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392"/>
        <w:gridCol w:w="1099"/>
        <w:gridCol w:w="725"/>
        <w:gridCol w:w="900"/>
        <w:gridCol w:w="1402"/>
        <w:gridCol w:w="2727"/>
      </w:tblGrid>
      <w:tr w:rsidR="00603266" w:rsidRPr="00603266" w:rsidTr="00603266">
        <w:trPr>
          <w:trHeight w:val="54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записи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Автор и заглавие изданий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№ записи</w:t>
            </w:r>
          </w:p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в КСУ.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№ акта о выбытии</w:t>
            </w:r>
          </w:p>
        </w:tc>
      </w:tr>
      <w:tr w:rsidR="00603266" w:rsidRPr="00603266" w:rsidTr="00603266">
        <w:trPr>
          <w:trHeight w:val="37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03266" w:rsidRPr="00603266" w:rsidTr="00603266">
        <w:trPr>
          <w:trHeight w:val="49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72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827B80">
        <w:trPr>
          <w:trHeight w:val="54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записи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Автор и заглавие изданий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№ записи</w:t>
            </w:r>
          </w:p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в КСУ.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№ акта о выбытии</w:t>
            </w: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827B80">
        <w:trPr>
          <w:trHeight w:val="54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записи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Автор и заглавие изданий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№ записи</w:t>
            </w:r>
          </w:p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в КСУ.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№ акта о выбытии</w:t>
            </w: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827B80">
        <w:trPr>
          <w:trHeight w:val="54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записи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Автор и заглавие изданий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№ записи</w:t>
            </w:r>
          </w:p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в КСУ.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66">
              <w:rPr>
                <w:rFonts w:ascii="Times New Roman" w:hAnsi="Times New Roman" w:cs="Times New Roman"/>
                <w:b/>
                <w:sz w:val="24"/>
                <w:szCs w:val="24"/>
              </w:rPr>
              <w:t>№ акта о выбытии</w:t>
            </w: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66" w:rsidRPr="00603266" w:rsidTr="00603266">
        <w:trPr>
          <w:trHeight w:val="436"/>
        </w:trPr>
        <w:tc>
          <w:tcPr>
            <w:tcW w:w="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603266" w:rsidRDefault="002444D0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3266" w:rsidRPr="00603266" w:rsidRDefault="00603266" w:rsidP="00603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4D0" w:rsidRDefault="002444D0" w:rsidP="002444D0">
      <w:pPr>
        <w:rPr>
          <w:rFonts w:ascii="Times New Roman" w:hAnsi="Times New Roman" w:cs="Times New Roman"/>
          <w:b/>
          <w:sz w:val="96"/>
          <w:szCs w:val="24"/>
        </w:rPr>
      </w:pPr>
      <w:bookmarkStart w:id="0" w:name="_GoBack"/>
      <w:bookmarkEnd w:id="0"/>
    </w:p>
    <w:p w:rsidR="002444D0" w:rsidRPr="002444D0" w:rsidRDefault="002444D0" w:rsidP="002444D0">
      <w:pPr>
        <w:rPr>
          <w:rFonts w:ascii="Times New Roman" w:hAnsi="Times New Roman" w:cs="Times New Roman"/>
          <w:b/>
          <w:sz w:val="96"/>
          <w:szCs w:val="24"/>
        </w:rPr>
      </w:pPr>
      <w:r w:rsidRPr="002444D0">
        <w:rPr>
          <w:rFonts w:ascii="Times New Roman" w:hAnsi="Times New Roman" w:cs="Times New Roman"/>
          <w:b/>
          <w:sz w:val="96"/>
          <w:szCs w:val="24"/>
        </w:rPr>
        <w:t xml:space="preserve">Папка №___для </w:t>
      </w:r>
      <w:r w:rsidRPr="002444D0">
        <w:rPr>
          <w:rFonts w:ascii="Times New Roman" w:hAnsi="Times New Roman" w:cs="Times New Roman"/>
          <w:b/>
          <w:sz w:val="96"/>
          <w:szCs w:val="24"/>
        </w:rPr>
        <w:t xml:space="preserve">учета учебников </w:t>
      </w:r>
      <w:proofErr w:type="gramStart"/>
      <w:r w:rsidRPr="002444D0">
        <w:rPr>
          <w:rFonts w:ascii="Times New Roman" w:hAnsi="Times New Roman" w:cs="Times New Roman"/>
          <w:b/>
          <w:sz w:val="96"/>
          <w:szCs w:val="24"/>
        </w:rPr>
        <w:t>утерянных  и</w:t>
      </w:r>
      <w:proofErr w:type="gramEnd"/>
      <w:r w:rsidRPr="002444D0">
        <w:rPr>
          <w:rFonts w:ascii="Times New Roman" w:hAnsi="Times New Roman" w:cs="Times New Roman"/>
          <w:b/>
          <w:sz w:val="96"/>
          <w:szCs w:val="24"/>
        </w:rPr>
        <w:t xml:space="preserve"> принятых взамен</w:t>
      </w:r>
    </w:p>
    <w:p w:rsidR="00603266" w:rsidRPr="002444D0" w:rsidRDefault="00603266" w:rsidP="00603266">
      <w:pPr>
        <w:jc w:val="center"/>
        <w:rPr>
          <w:rFonts w:ascii="Times New Roman" w:hAnsi="Times New Roman" w:cs="Times New Roman"/>
          <w:b/>
          <w:sz w:val="96"/>
          <w:szCs w:val="24"/>
        </w:rPr>
      </w:pPr>
    </w:p>
    <w:p w:rsidR="00603266" w:rsidRDefault="00603266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266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44D0">
        <w:rPr>
          <w:rFonts w:ascii="Times New Roman" w:hAnsi="Times New Roman" w:cs="Times New Roman"/>
          <w:b/>
          <w:sz w:val="24"/>
          <w:szCs w:val="24"/>
        </w:rPr>
        <w:t>МКОУ  «</w:t>
      </w:r>
      <w:proofErr w:type="gramEnd"/>
      <w:r w:rsidRPr="002444D0">
        <w:rPr>
          <w:rFonts w:ascii="Times New Roman" w:hAnsi="Times New Roman" w:cs="Times New Roman"/>
          <w:b/>
          <w:sz w:val="24"/>
          <w:szCs w:val="24"/>
        </w:rPr>
        <w:t>Крайновская СОШ»</w:t>
      </w:r>
    </w:p>
    <w:p w:rsidR="002444D0" w:rsidRPr="002444D0" w:rsidRDefault="002444D0" w:rsidP="00244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D0">
        <w:rPr>
          <w:rFonts w:ascii="Times New Roman" w:hAnsi="Times New Roman" w:cs="Times New Roman"/>
          <w:b/>
          <w:sz w:val="24"/>
          <w:szCs w:val="24"/>
        </w:rPr>
        <w:t> </w:t>
      </w:r>
    </w:p>
    <w:tbl>
      <w:tblPr>
        <w:tblpPr w:leftFromText="180" w:rightFromText="180" w:vertAnchor="text" w:tblpX="-1026"/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2576"/>
        <w:gridCol w:w="822"/>
        <w:gridCol w:w="1980"/>
        <w:gridCol w:w="4119"/>
      </w:tblGrid>
      <w:tr w:rsidR="002444D0" w:rsidRPr="002444D0" w:rsidTr="002444D0">
        <w:trPr>
          <w:trHeight w:val="705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записи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ученика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утерянного учебника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учебника, принятого взамен утерянного</w:t>
            </w:r>
          </w:p>
        </w:tc>
      </w:tr>
      <w:tr w:rsidR="002444D0" w:rsidRPr="002444D0" w:rsidTr="002444D0">
        <w:trPr>
          <w:trHeight w:val="351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444D0" w:rsidRPr="002444D0" w:rsidTr="002444D0">
        <w:trPr>
          <w:trHeight w:val="375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3E6475">
        <w:trPr>
          <w:trHeight w:val="36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записи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ученика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утерянного учебника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учебника, принятого взамен утерянного</w:t>
            </w: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FA3544">
        <w:trPr>
          <w:trHeight w:val="36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записи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ученика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утерянного учебника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учебника, принятого взамен утерянного</w:t>
            </w: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C63E6B">
        <w:trPr>
          <w:trHeight w:val="36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записи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ученика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утерянного учебника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учебника, принятого взамен утерянного</w:t>
            </w: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D15857">
        <w:trPr>
          <w:trHeight w:val="36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записи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инициалы ученика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утерянного учебника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4D0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учебника, принятого взамен утерянного</w:t>
            </w: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4D0" w:rsidRPr="002444D0" w:rsidTr="002444D0">
        <w:trPr>
          <w:trHeight w:val="36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4D0" w:rsidRPr="002444D0" w:rsidRDefault="002444D0" w:rsidP="0024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4D0" w:rsidRPr="002444D0" w:rsidRDefault="002444D0" w:rsidP="00244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Pr="002444D0" w:rsidRDefault="002444D0" w:rsidP="00244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Pr="002444D0" w:rsidRDefault="002444D0" w:rsidP="002444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4D0" w:rsidRPr="00603266" w:rsidRDefault="002444D0" w:rsidP="006032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444D0" w:rsidRPr="00603266" w:rsidSect="006C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99D"/>
    <w:rsid w:val="002444D0"/>
    <w:rsid w:val="00603266"/>
    <w:rsid w:val="006C7B71"/>
    <w:rsid w:val="007A4C42"/>
    <w:rsid w:val="00B016A2"/>
    <w:rsid w:val="00F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335B"/>
  <w15:docId w15:val="{39C8CE7C-D2FF-4F15-91A6-BDEE987C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A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2020-03-05T11:46:00Z</cp:lastPrinted>
  <dcterms:created xsi:type="dcterms:W3CDTF">2011-06-02T10:27:00Z</dcterms:created>
  <dcterms:modified xsi:type="dcterms:W3CDTF">2020-03-05T11:46:00Z</dcterms:modified>
</cp:coreProperties>
</file>