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CA" w:rsidRPr="00907DCA" w:rsidRDefault="00907DCA" w:rsidP="00907DCA">
      <w:pPr>
        <w:shd w:val="clear" w:color="auto" w:fill="FFFFFF"/>
        <w:spacing w:after="0" w:line="63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6"/>
          <w:szCs w:val="56"/>
          <w:lang w:eastAsia="ru-RU"/>
        </w:rPr>
      </w:pPr>
      <w:r w:rsidRPr="00907DCA">
        <w:rPr>
          <w:rFonts w:ascii="Arial" w:eastAsia="Times New Roman" w:hAnsi="Arial" w:cs="Arial"/>
          <w:b/>
          <w:bCs/>
          <w:color w:val="000000"/>
          <w:kern w:val="36"/>
          <w:sz w:val="56"/>
          <w:szCs w:val="56"/>
          <w:lang w:eastAsia="ru-RU"/>
        </w:rPr>
        <w:t>Статья 17. Формы получения образования и формы обучения</w:t>
      </w:r>
    </w:p>
    <w:p w:rsidR="00907DCA" w:rsidRPr="00907DCA" w:rsidRDefault="00907DCA" w:rsidP="00907DCA">
      <w:pPr>
        <w:shd w:val="clear" w:color="auto" w:fill="FFFFFF"/>
        <w:spacing w:before="37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hyperlink r:id="rId4" w:history="1">
        <w:r w:rsidRPr="00907DCA">
          <w:rPr>
            <w:rFonts w:ascii="Arial" w:eastAsia="Times New Roman" w:hAnsi="Arial" w:cs="Arial"/>
            <w:color w:val="207B97"/>
            <w:sz w:val="32"/>
            <w:lang w:eastAsia="ru-RU"/>
          </w:rPr>
          <w:t>Закон "Об образовании в РФ"</w:t>
        </w:r>
      </w:hyperlink>
    </w:p>
    <w:p w:rsidR="00907DCA" w:rsidRPr="00907DCA" w:rsidRDefault="00907DCA" w:rsidP="00907DCA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 В Российской Федерации образование может быть получено:</w:t>
      </w:r>
    </w:p>
    <w:p w:rsidR="00907DCA" w:rsidRPr="00907DCA" w:rsidRDefault="00907DCA" w:rsidP="00907DCA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1) в организациях, осуществляющих образовательную деятельность;</w:t>
      </w:r>
    </w:p>
    <w:p w:rsidR="00907DCA" w:rsidRPr="00907DCA" w:rsidRDefault="00907DCA" w:rsidP="00907DCA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907DCA" w:rsidRPr="00907DCA" w:rsidRDefault="00907DCA" w:rsidP="00907DCA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обучающимися</w:t>
      </w:r>
      <w:proofErr w:type="gramEnd"/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осуществляется в очной, </w:t>
      </w:r>
      <w:proofErr w:type="spellStart"/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очно-заочной</w:t>
      </w:r>
      <w:proofErr w:type="spellEnd"/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или заочной форме.</w:t>
      </w:r>
    </w:p>
    <w:p w:rsidR="00907DCA" w:rsidRPr="00907DCA" w:rsidRDefault="00907DCA" w:rsidP="00907DCA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907DCA" w:rsidRPr="00907DCA" w:rsidRDefault="00907DCA" w:rsidP="00907DCA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4. Допускается сочетание различных форм получения образования и форм обучения.</w:t>
      </w:r>
    </w:p>
    <w:p w:rsidR="00907DCA" w:rsidRPr="00907DCA" w:rsidRDefault="00907DCA" w:rsidP="00907DCA">
      <w:pPr>
        <w:shd w:val="clear" w:color="auto" w:fill="FFFFFF"/>
        <w:spacing w:before="224"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5. Формы получения образования и формы </w:t>
      </w:r>
      <w:proofErr w:type="gramStart"/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обучения</w:t>
      </w:r>
      <w:proofErr w:type="gramEnd"/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</w:t>
      </w:r>
      <w:proofErr w:type="gramStart"/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обучения</w:t>
      </w:r>
      <w:proofErr w:type="gramEnd"/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дополнительным образовательным программам и основным </w:t>
      </w:r>
      <w:r w:rsidRPr="00907D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472B12" w:rsidRDefault="00472B12"/>
    <w:sectPr w:rsidR="00472B12" w:rsidSect="0047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907DCA"/>
    <w:rsid w:val="00472B12"/>
    <w:rsid w:val="006C6719"/>
    <w:rsid w:val="00787B52"/>
    <w:rsid w:val="0090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12"/>
  </w:style>
  <w:style w:type="paragraph" w:styleId="1">
    <w:name w:val="heading 1"/>
    <w:basedOn w:val="a"/>
    <w:link w:val="10"/>
    <w:uiPriority w:val="9"/>
    <w:qFormat/>
    <w:rsid w:val="00907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90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7D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212">
          <w:marLeft w:val="-262"/>
          <w:marRight w:val="-2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4928">
              <w:marLeft w:val="262"/>
              <w:marRight w:val="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turbo/s/zakonrf.info/zakon-ob-obrazovanii-v-rf/?parent-reqid=1592563817596746-918756025823708133800137-production-app-host-sas-web-yp-139&amp;utm_source=turbo_tur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2020-06-19T10:50:00Z</dcterms:created>
  <dcterms:modified xsi:type="dcterms:W3CDTF">2020-06-19T10:50:00Z</dcterms:modified>
</cp:coreProperties>
</file>