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2F7" w:rsidRDefault="008C52B9" w:rsidP="008C52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120130" cy="8656053"/>
            <wp:effectExtent l="0" t="0" r="0" b="0"/>
            <wp:docPr id="1" name="Рисунок 1" descr="C:\Users\1\Desktop\а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а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6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272F7" w:rsidRDefault="00E272F7" w:rsidP="00E272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272F7" w:rsidRPr="00DC366F" w:rsidRDefault="00E272F7" w:rsidP="00E272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</w:pPr>
      <w:r w:rsidRPr="00DC36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ПОЯСНИТЕЛЬНАЯ ЗАПИСКА</w:t>
      </w:r>
    </w:p>
    <w:p w:rsidR="00E272F7" w:rsidRPr="004B691D" w:rsidRDefault="00E272F7" w:rsidP="00E272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lastRenderedPageBreak/>
        <w:t>Рабочая программа по алгебре и началам анализа</w:t>
      </w:r>
      <w:r w:rsidRPr="004B691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для 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11 класса</w:t>
      </w:r>
      <w:r w:rsidRPr="004B691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составлена в соответствии </w:t>
      </w:r>
      <w:proofErr w:type="gramStart"/>
      <w:r w:rsidRPr="004B691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с</w:t>
      </w:r>
      <w:proofErr w:type="gramEnd"/>
      <w:r w:rsidRPr="004B691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:</w:t>
      </w:r>
    </w:p>
    <w:p w:rsidR="00E272F7" w:rsidRPr="004B691D" w:rsidRDefault="00E272F7" w:rsidP="00E272F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B691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·        Федеральным законом от 29.12.2012 №273-ФЗ «Об образовании в Российской Федерации».</w:t>
      </w:r>
    </w:p>
    <w:p w:rsidR="00E272F7" w:rsidRPr="004B691D" w:rsidRDefault="00E272F7" w:rsidP="00E272F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B691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·        </w:t>
      </w:r>
      <w:r w:rsidRPr="004B69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Федерального государственного образовательного стандарта среднего общего образования</w:t>
      </w:r>
      <w:r w:rsidRPr="004B691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;</w:t>
      </w:r>
    </w:p>
    <w:p w:rsidR="00E272F7" w:rsidRPr="004B691D" w:rsidRDefault="00E272F7" w:rsidP="00E272F7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B69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·        Основной образовательной программой среднего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общего образования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Крайновская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СОШ» на 2023-2024</w:t>
      </w:r>
      <w:r w:rsidRPr="004B69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учебный год;</w:t>
      </w:r>
    </w:p>
    <w:p w:rsidR="00E272F7" w:rsidRPr="004B691D" w:rsidRDefault="00E272F7" w:rsidP="00E272F7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B691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·        </w:t>
      </w:r>
      <w:r w:rsidRPr="004B69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Примерной программой среднего общего образования для общеобразовательных школ по математике;</w:t>
      </w:r>
    </w:p>
    <w:p w:rsidR="00E272F7" w:rsidRPr="004B691D" w:rsidRDefault="00E272F7" w:rsidP="00E272F7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B69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·        Авторской программой по математике для общеобразовательных учреждений под редакцией  Ш.А. Алимов и др., М.:</w:t>
      </w:r>
    </w:p>
    <w:p w:rsidR="00E272F7" w:rsidRPr="004B691D" w:rsidRDefault="00E272F7" w:rsidP="00E272F7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B69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·        Предметной линией учебников УМК </w:t>
      </w:r>
      <w:r w:rsidRPr="004B691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  <w:r w:rsidRPr="004B69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 ред. Ш.А. Алимова и др.</w:t>
      </w:r>
    </w:p>
    <w:p w:rsidR="00E272F7" w:rsidRPr="004B691D" w:rsidRDefault="00E272F7" w:rsidP="00E272F7">
      <w:pPr>
        <w:shd w:val="clear" w:color="auto" w:fill="FFFFFF"/>
        <w:spacing w:after="0" w:line="240" w:lineRule="auto"/>
        <w:ind w:firstLine="595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B691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E272F7" w:rsidRPr="004B691D" w:rsidRDefault="00E272F7" w:rsidP="00E272F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B691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Планируемые результаты освоения учебного курса.</w:t>
      </w:r>
    </w:p>
    <w:p w:rsidR="00E272F7" w:rsidRPr="00E2243E" w:rsidRDefault="00E272F7" w:rsidP="00E272F7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E2243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       Математика: алгебра и начала математич</w:t>
      </w:r>
      <w:bookmarkStart w:id="1" w:name="_Toc434850679"/>
      <w:bookmarkStart w:id="2" w:name="_Toc435412685"/>
      <w:bookmarkEnd w:id="1"/>
      <w:r w:rsidRPr="00E2243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еского анализа</w:t>
      </w:r>
      <w:bookmarkEnd w:id="2"/>
    </w:p>
    <w:tbl>
      <w:tblPr>
        <w:tblW w:w="10307" w:type="dxa"/>
        <w:tblInd w:w="-3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"/>
        <w:gridCol w:w="1607"/>
        <w:gridCol w:w="5096"/>
        <w:gridCol w:w="3529"/>
      </w:tblGrid>
      <w:tr w:rsidR="00E272F7" w:rsidRPr="00E2243E" w:rsidTr="00937E8F">
        <w:tc>
          <w:tcPr>
            <w:tcW w:w="16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72F7" w:rsidRPr="00E2243E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b/>
                <w:bCs/>
                <w:color w:val="181818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62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E2243E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b/>
                <w:bCs/>
                <w:color w:val="181818"/>
                <w:sz w:val="26"/>
                <w:szCs w:val="26"/>
                <w:lang w:eastAsia="ru-RU"/>
              </w:rPr>
              <w:t>Базовый уровень</w:t>
            </w:r>
          </w:p>
          <w:p w:rsidR="00E272F7" w:rsidRPr="00E2243E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b/>
                <w:bCs/>
                <w:color w:val="181818"/>
                <w:sz w:val="26"/>
                <w:szCs w:val="26"/>
                <w:lang w:eastAsia="ru-RU"/>
              </w:rPr>
              <w:t>«Проблемно-функциональные результаты»</w:t>
            </w:r>
          </w:p>
        </w:tc>
      </w:tr>
      <w:tr w:rsidR="00E272F7" w:rsidRPr="00E2243E" w:rsidTr="00937E8F">
        <w:tc>
          <w:tcPr>
            <w:tcW w:w="16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E2243E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b/>
                <w:bCs/>
                <w:color w:val="181818"/>
                <w:sz w:val="26"/>
                <w:szCs w:val="26"/>
                <w:lang w:eastAsia="ru-RU"/>
              </w:rPr>
              <w:t>Раздел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E2243E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b/>
                <w:bCs/>
                <w:color w:val="181818"/>
                <w:sz w:val="26"/>
                <w:szCs w:val="26"/>
                <w:lang w:eastAsia="ru-RU"/>
              </w:rPr>
              <w:t>I. Выпускник научится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E2243E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b/>
                <w:bCs/>
                <w:color w:val="181818"/>
                <w:sz w:val="26"/>
                <w:szCs w:val="26"/>
                <w:lang w:eastAsia="ru-RU"/>
              </w:rPr>
              <w:t>II. Выпускник получит возможность научиться</w:t>
            </w:r>
          </w:p>
        </w:tc>
      </w:tr>
      <w:tr w:rsidR="00E272F7" w:rsidRPr="00E2243E" w:rsidTr="00937E8F">
        <w:tc>
          <w:tcPr>
            <w:tcW w:w="16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E2243E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b/>
                <w:bCs/>
                <w:color w:val="181818"/>
                <w:sz w:val="26"/>
                <w:szCs w:val="26"/>
                <w:lang w:eastAsia="ru-RU"/>
              </w:rPr>
              <w:t>Цели освоения предмета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E2243E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Для использования в повседневной жизни и обеспечения возможности успешного продолжения образования по специальностям, не связанным с прикладным использованием математики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E2243E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>Для развития мышления, использования в повседневной жизни и обеспечения возможности успешного продолжения образования по специальностям, не связанным с прикладным использованием математики</w:t>
            </w:r>
          </w:p>
        </w:tc>
      </w:tr>
      <w:tr w:rsidR="00E272F7" w:rsidRPr="00E2243E" w:rsidTr="00937E8F">
        <w:tc>
          <w:tcPr>
            <w:tcW w:w="16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72F7" w:rsidRPr="00E2243E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b/>
                <w:bCs/>
                <w:color w:val="181818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6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72F7" w:rsidRPr="00E2243E" w:rsidRDefault="00E272F7" w:rsidP="00937E8F">
            <w:pPr>
              <w:spacing w:before="60" w:after="6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b/>
                <w:bCs/>
                <w:color w:val="181818"/>
                <w:sz w:val="26"/>
                <w:szCs w:val="26"/>
                <w:lang w:eastAsia="ru-RU"/>
              </w:rPr>
              <w:t>Требования к результатам</w:t>
            </w:r>
          </w:p>
        </w:tc>
      </w:tr>
      <w:tr w:rsidR="00E272F7" w:rsidRPr="00E2243E" w:rsidTr="00937E8F">
        <w:tc>
          <w:tcPr>
            <w:tcW w:w="16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E2243E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6"/>
                <w:szCs w:val="26"/>
                <w:lang w:eastAsia="ru-RU"/>
              </w:rPr>
              <w:t>Числа и выражения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proofErr w:type="gramStart"/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Оперировать на базовом уровне понятиями: целое число, делимость чисел, обыкновенная дробь, десятичная дробь, рациональное число, приближённое значение числа, часть, доля, отношение, процент, повышение и понижение на заданное число процентов, масштаб;</w:t>
            </w:r>
            <w:proofErr w:type="gramEnd"/>
          </w:p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оперировать на базовом уровне понятиями: логарифм числа, тригонометрическая окружность, градусная мера угла, величина угла, заданного точкой на тригонометрической окружности, синус, косинус, тангенс и котангенс углов, имеющих произвольную величину;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lastRenderedPageBreak/>
              <w:t>выполнять арифметические действия с целыми и рациональными числами</w:t>
            </w:r>
            <w:r w:rsidRPr="00E2243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выполнять несложные преобразования числовых выражений, содержащих степени чисел, либо корни из чисел, либо логарифмы чисел;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сравнивать рациональные числа между собой;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оценивать и сравнивать с рациональными числами значения целых степеней чисел, корней натуральной степени из чисел, логарифмов чисел в простых случаях</w:t>
            </w:r>
            <w:r w:rsidRPr="00E2243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proofErr w:type="gramStart"/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изображать точками на числовой прямой целые и рациональные числа</w:t>
            </w:r>
            <w:r w:rsidRPr="00E2243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  <w:proofErr w:type="gramEnd"/>
          </w:p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изображать точками на числовой прямой целые </w:t>
            </w:r>
            <w:r w:rsidRPr="00E2243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степени чисел, корни натуральной степени из чисел, логарифмы чисел в простых случаях;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выполнять несложные преобразования целых и дробно-рациональных буквенных выражений</w:t>
            </w:r>
            <w:r w:rsidRPr="00E2243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выражать в простейших случаях из равенства одну переменную через другие;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вычислять в простых случаях значения числовых и буквенных выражений, осуществляя необходимые подстановки и преобразования;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изображать схематически угол, величина которого выражена в градусах;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оценивать знаки синуса, косинуса, тангенса, котангенса конкретных углов.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>В повседневной жизни и при изучении других учебных предметов: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выполнять вычисления при решении задач практического характера</w:t>
            </w:r>
            <w:r w:rsidRPr="00E2243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выполнять практические расчеты с использованием при необходимости справочных материалов и вычислительных устройств;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соотносить реальные величины, характеристики объектов окружающего мира с их конкретными числовыми значениями;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использовать методы округления, приближения и прикидки при решении </w:t>
            </w:r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lastRenderedPageBreak/>
              <w:t>практических задач повседневной жизни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proofErr w:type="gramStart"/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lastRenderedPageBreak/>
              <w:t>Свободно оперировать понятиями: целое число, делимость чисел, обыкновенная дробь, десятичная дробь, рациональное число, приближённое значение числа, часть, доля, отношение, процент, повышение и понижение на заданное число процентов, масштаб;</w:t>
            </w:r>
            <w:proofErr w:type="gramEnd"/>
          </w:p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приводить примеры чисел с заданными свойствами делимости;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 xml:space="preserve">оперировать понятиями: логарифм числа, </w:t>
            </w: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lastRenderedPageBreak/>
              <w:t>тригонометрическая окружность, радианная и градусная мера угла, величина угла, заданного точкой на тригонометрической окружности, синус, косинус, тангенс и котангенс углов, имеющих произвольную величину, числа </w:t>
            </w:r>
            <w:r w:rsidRPr="00E2243E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е и π;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>выполнять арифметические действия, сочетая устные и письменные приемы, применяя при необходимости вычислительные устройства;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>находить значения корня натуральной степени, степени с рациональным показателем, логарифма, используя при необходимости вычислительные устройства;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>пользоваться оценкой и прикидкой при практических расчетах;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>проводить по известным формулам и правилам преобразования буквенных выражений, включающих степени, корни, логарифмы и тригонометрические функции;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>находить значения числовых и буквенных выражений, осуществляя необходимые подстановки и преобразования;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Symbol" w:eastAsia="Times New Roman" w:hAnsi="Symbol" w:cs="Times New Roman"/>
                <w:color w:val="404040"/>
                <w:sz w:val="26"/>
                <w:szCs w:val="26"/>
                <w:lang w:eastAsia="ru-RU"/>
              </w:rPr>
              <w:t></w:t>
            </w:r>
            <w:r w:rsidRPr="00E2243E">
              <w:rPr>
                <w:rFonts w:ascii="Times New Roman" w:eastAsia="Times New Roman" w:hAnsi="Times New Roman" w:cs="Times New Roman"/>
                <w:color w:val="404040"/>
                <w:sz w:val="26"/>
                <w:szCs w:val="26"/>
                <w:lang w:eastAsia="ru-RU"/>
              </w:rPr>
              <w:t>        </w:t>
            </w: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 xml:space="preserve">изображать схематически угол, величина которого выражена в градусах или </w:t>
            </w: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lastRenderedPageBreak/>
              <w:t>радианах;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Symbol" w:eastAsia="Times New Roman" w:hAnsi="Symbol" w:cs="Times New Roman"/>
                <w:color w:val="404040"/>
                <w:sz w:val="26"/>
                <w:szCs w:val="26"/>
                <w:lang w:eastAsia="ru-RU"/>
              </w:rPr>
              <w:t></w:t>
            </w:r>
            <w:r w:rsidRPr="00E2243E">
              <w:rPr>
                <w:rFonts w:ascii="Times New Roman" w:eastAsia="Times New Roman" w:hAnsi="Times New Roman" w:cs="Times New Roman"/>
                <w:color w:val="404040"/>
                <w:sz w:val="26"/>
                <w:szCs w:val="26"/>
                <w:lang w:eastAsia="ru-RU"/>
              </w:rPr>
              <w:t>        </w:t>
            </w: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>использовать при решении задач табличные значения тригонометрических функций углов;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Symbol" w:eastAsia="Times New Roman" w:hAnsi="Symbol" w:cs="Times New Roman"/>
                <w:color w:val="404040"/>
                <w:sz w:val="26"/>
                <w:szCs w:val="26"/>
                <w:lang w:eastAsia="ru-RU"/>
              </w:rPr>
              <w:t></w:t>
            </w:r>
            <w:r w:rsidRPr="00E2243E">
              <w:rPr>
                <w:rFonts w:ascii="Times New Roman" w:eastAsia="Times New Roman" w:hAnsi="Times New Roman" w:cs="Times New Roman"/>
                <w:color w:val="404040"/>
                <w:sz w:val="26"/>
                <w:szCs w:val="26"/>
                <w:lang w:eastAsia="ru-RU"/>
              </w:rPr>
              <w:t>        </w:t>
            </w:r>
            <w:r w:rsidRPr="00E2243E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 xml:space="preserve">выполнять перевод величины угла из радианной меры в </w:t>
            </w:r>
            <w:proofErr w:type="gramStart"/>
            <w:r w:rsidRPr="00E2243E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градусную</w:t>
            </w:r>
            <w:proofErr w:type="gramEnd"/>
            <w:r w:rsidRPr="00E2243E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 xml:space="preserve"> и обратно.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> 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>В повседневной жизни и при изучении других учебных предметов: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>выполнять действия с числовыми данными при решении задач практического характера и задач из различных областей знаний, используя при необходимости справочные материалы и вычислительные устройства;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оценивать, сравнивать и использовать при решении практических задач числовые значения реальных величин, конкретные числовые характеристики объектов окружающего мира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> </w:t>
            </w:r>
          </w:p>
        </w:tc>
      </w:tr>
      <w:tr w:rsidR="00E272F7" w:rsidRPr="00E2243E" w:rsidTr="00937E8F">
        <w:tc>
          <w:tcPr>
            <w:tcW w:w="16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E2243E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6"/>
                <w:szCs w:val="26"/>
                <w:lang w:eastAsia="ru-RU"/>
              </w:rPr>
              <w:lastRenderedPageBreak/>
              <w:t xml:space="preserve">Уравнения и </w:t>
            </w:r>
            <w:proofErr w:type="spellStart"/>
            <w:proofErr w:type="gramStart"/>
            <w:r w:rsidRPr="00E224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6"/>
                <w:szCs w:val="26"/>
                <w:lang w:eastAsia="ru-RU"/>
              </w:rPr>
              <w:t>неравенст-ва</w:t>
            </w:r>
            <w:proofErr w:type="spellEnd"/>
            <w:proofErr w:type="gramEnd"/>
          </w:p>
          <w:p w:rsidR="00E272F7" w:rsidRPr="00E2243E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Решать линейные уравнения и неравенства, квадратные уравнения;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решать логарифмические уравнения вида </w:t>
            </w:r>
            <w:proofErr w:type="spellStart"/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log</w:t>
            </w: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vertAlign w:val="subscript"/>
                <w:lang w:eastAsia="ru-RU"/>
              </w:rPr>
              <w:t>a</w:t>
            </w:r>
            <w:proofErr w:type="spellEnd"/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 (</w:t>
            </w:r>
            <w:proofErr w:type="spellStart"/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>bx</w:t>
            </w:r>
            <w:proofErr w:type="spellEnd"/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 + </w:t>
            </w: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>c</w:t>
            </w:r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) = </w:t>
            </w: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>d</w:t>
            </w:r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 и простейшие неравенства вида </w:t>
            </w:r>
            <w:proofErr w:type="spellStart"/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log</w:t>
            </w: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vertAlign w:val="subscript"/>
                <w:lang w:eastAsia="ru-RU"/>
              </w:rPr>
              <w:t>a</w:t>
            </w: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>x</w:t>
            </w:r>
            <w:proofErr w:type="spellEnd"/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&lt;</w:t>
            </w: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>d</w:t>
            </w:r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;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решать показательные уравнения, вида </w:t>
            </w:r>
            <w:proofErr w:type="spellStart"/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>a</w:t>
            </w: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vertAlign w:val="superscript"/>
                <w:lang w:eastAsia="ru-RU"/>
              </w:rPr>
              <w:t>bx+c</w:t>
            </w:r>
            <w:proofErr w:type="spellEnd"/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>= d</w:t>
            </w:r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  (где </w:t>
            </w: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>d</w:t>
            </w:r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 можно представить в виде степени с основанием </w:t>
            </w: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>a</w:t>
            </w:r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) и простейшие неравенства вида </w:t>
            </w:r>
            <w:proofErr w:type="spellStart"/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>a</w:t>
            </w: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vertAlign w:val="superscript"/>
                <w:lang w:eastAsia="ru-RU"/>
              </w:rPr>
              <w:t>x</w:t>
            </w:r>
            <w:proofErr w:type="spellEnd"/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>&lt;d</w:t>
            </w:r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    (где </w:t>
            </w: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>d</w:t>
            </w:r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 можно представить в виде степени с основанием </w:t>
            </w: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>a</w:t>
            </w:r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)</w:t>
            </w:r>
            <w:r w:rsidRPr="00E2243E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;</w:t>
            </w:r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.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приводить несколько примеров корней простейшего тригонометрического </w:t>
            </w:r>
            <w:r w:rsidRPr="00E2243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уравнения вида: </w:t>
            </w:r>
            <w:proofErr w:type="spellStart"/>
            <w:r w:rsidRPr="00E2243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sin</w:t>
            </w:r>
            <w:r w:rsidRPr="00E2243E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x</w:t>
            </w:r>
            <w:proofErr w:type="spellEnd"/>
            <w:r w:rsidRPr="00E2243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= </w:t>
            </w:r>
            <w:r w:rsidRPr="00E2243E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a, </w:t>
            </w:r>
            <w:proofErr w:type="spellStart"/>
            <w:r w:rsidRPr="00E2243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cos</w:t>
            </w:r>
            <w:proofErr w:type="spellEnd"/>
            <w:r w:rsidRPr="00E2243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E2243E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x</w:t>
            </w:r>
            <w:r w:rsidRPr="00E2243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= </w:t>
            </w:r>
            <w:r w:rsidRPr="00E2243E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a, </w:t>
            </w:r>
            <w:proofErr w:type="spellStart"/>
            <w:r w:rsidRPr="00E2243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tg</w:t>
            </w:r>
            <w:r w:rsidRPr="00E2243E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x</w:t>
            </w:r>
            <w:proofErr w:type="spellEnd"/>
            <w:r w:rsidRPr="00E2243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= </w:t>
            </w:r>
            <w:proofErr w:type="spellStart"/>
            <w:r w:rsidRPr="00E2243E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a,</w:t>
            </w:r>
            <w:r w:rsidRPr="00E2243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ctg</w:t>
            </w:r>
            <w:r w:rsidRPr="00E2243E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x</w:t>
            </w:r>
            <w:proofErr w:type="spellEnd"/>
            <w:r w:rsidRPr="00E2243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= </w:t>
            </w:r>
            <w:r w:rsidRPr="00E2243E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a, </w:t>
            </w:r>
            <w:r w:rsidRPr="00E2243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где </w:t>
            </w:r>
            <w:r w:rsidRPr="00E2243E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a</w:t>
            </w:r>
            <w:r w:rsidRPr="00E2243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– табличное значение соответствующей тригонометрической функции.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> 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>В повседневной жизни и при изучении других предметов: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Symbol" w:eastAsia="Times New Roman" w:hAnsi="Symbol" w:cs="Times New Roman"/>
                <w:color w:val="404040"/>
                <w:sz w:val="26"/>
                <w:szCs w:val="26"/>
                <w:lang w:eastAsia="ru-RU"/>
              </w:rPr>
              <w:t></w:t>
            </w:r>
            <w:r w:rsidRPr="00E2243E">
              <w:rPr>
                <w:rFonts w:ascii="Times New Roman" w:eastAsia="Times New Roman" w:hAnsi="Times New Roman" w:cs="Times New Roman"/>
                <w:color w:val="404040"/>
                <w:sz w:val="26"/>
                <w:szCs w:val="26"/>
                <w:lang w:eastAsia="ru-RU"/>
              </w:rPr>
              <w:t>        </w:t>
            </w:r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составлять и решать уравнения и системы уравнений при решении несложных практических задач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E2243E" w:rsidRDefault="00E272F7" w:rsidP="00937E8F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Symbol" w:eastAsia="Times New Roman" w:hAnsi="Symbol" w:cs="Times New Roman"/>
                <w:color w:val="404040"/>
                <w:sz w:val="26"/>
                <w:szCs w:val="26"/>
                <w:lang w:eastAsia="ru-RU"/>
              </w:rPr>
              <w:lastRenderedPageBreak/>
              <w:t></w:t>
            </w:r>
            <w:r w:rsidRPr="00E2243E">
              <w:rPr>
                <w:rFonts w:ascii="Times New Roman" w:eastAsia="Times New Roman" w:hAnsi="Times New Roman" w:cs="Times New Roman"/>
                <w:color w:val="404040"/>
                <w:sz w:val="26"/>
                <w:szCs w:val="26"/>
                <w:lang w:eastAsia="ru-RU"/>
              </w:rPr>
              <w:t>        </w:t>
            </w: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>Решать рациональные, показательные и логарифмические уравнения и неравенства, простейшие иррациональные и тригонометрические уравнения, неравенства и их системы;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 xml:space="preserve">использовать методы решения уравнений: приведение к виду </w:t>
            </w: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lastRenderedPageBreak/>
              <w:t>«произведение равно нулю» или «частное равно нулю», замена переменных;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>использовать метод интервалов для решения неравенств;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Symbol" w:eastAsia="Times New Roman" w:hAnsi="Symbol" w:cs="Times New Roman"/>
                <w:color w:val="404040"/>
                <w:sz w:val="26"/>
                <w:szCs w:val="26"/>
                <w:lang w:eastAsia="ru-RU"/>
              </w:rPr>
              <w:t></w:t>
            </w:r>
            <w:r w:rsidRPr="00E2243E">
              <w:rPr>
                <w:rFonts w:ascii="Times New Roman" w:eastAsia="Times New Roman" w:hAnsi="Times New Roman" w:cs="Times New Roman"/>
                <w:color w:val="404040"/>
                <w:sz w:val="26"/>
                <w:szCs w:val="26"/>
                <w:lang w:eastAsia="ru-RU"/>
              </w:rPr>
              <w:t>        </w:t>
            </w: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>использовать графический метод для приближенного решения уравнений и неравенств;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Symbol" w:eastAsia="Times New Roman" w:hAnsi="Symbol" w:cs="Times New Roman"/>
                <w:color w:val="404040"/>
                <w:sz w:val="26"/>
                <w:szCs w:val="26"/>
                <w:lang w:eastAsia="ru-RU"/>
              </w:rPr>
              <w:t></w:t>
            </w:r>
            <w:r w:rsidRPr="00E2243E">
              <w:rPr>
                <w:rFonts w:ascii="Times New Roman" w:eastAsia="Times New Roman" w:hAnsi="Times New Roman" w:cs="Times New Roman"/>
                <w:color w:val="404040"/>
                <w:sz w:val="26"/>
                <w:szCs w:val="26"/>
                <w:lang w:eastAsia="ru-RU"/>
              </w:rPr>
              <w:t>        </w:t>
            </w: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>изображать на тригонометрической окружности множество решений простейших тригонометрических уравнений и неравенств;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Symbol" w:eastAsia="Times New Roman" w:hAnsi="Symbol" w:cs="Times New Roman"/>
                <w:color w:val="404040"/>
                <w:sz w:val="26"/>
                <w:szCs w:val="26"/>
                <w:lang w:eastAsia="ru-RU"/>
              </w:rPr>
              <w:t></w:t>
            </w:r>
            <w:r w:rsidRPr="00E2243E">
              <w:rPr>
                <w:rFonts w:ascii="Times New Roman" w:eastAsia="Times New Roman" w:hAnsi="Times New Roman" w:cs="Times New Roman"/>
                <w:color w:val="404040"/>
                <w:sz w:val="26"/>
                <w:szCs w:val="26"/>
                <w:lang w:eastAsia="ru-RU"/>
              </w:rPr>
              <w:t>        </w:t>
            </w: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>выполнять отбор корней уравнений или решений неравенств в соответствии с дополнительными условиями и ограничениями.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>В повседневной жизни и при изучении других учебных предметов: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Symbol" w:eastAsia="Times New Roman" w:hAnsi="Symbol" w:cs="Times New Roman"/>
                <w:color w:val="404040"/>
                <w:sz w:val="26"/>
                <w:szCs w:val="26"/>
                <w:lang w:eastAsia="ru-RU"/>
              </w:rPr>
              <w:t></w:t>
            </w:r>
            <w:r w:rsidRPr="00E2243E">
              <w:rPr>
                <w:rFonts w:ascii="Times New Roman" w:eastAsia="Times New Roman" w:hAnsi="Times New Roman" w:cs="Times New Roman"/>
                <w:color w:val="404040"/>
                <w:sz w:val="26"/>
                <w:szCs w:val="26"/>
                <w:lang w:eastAsia="ru-RU"/>
              </w:rPr>
              <w:t>        </w:t>
            </w: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>составлять и решать уравнения, системы уравнений и неравенства при решении задач других учебных предметов;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Symbol" w:eastAsia="Times New Roman" w:hAnsi="Symbol" w:cs="Times New Roman"/>
                <w:color w:val="404040"/>
                <w:sz w:val="26"/>
                <w:szCs w:val="26"/>
                <w:lang w:eastAsia="ru-RU"/>
              </w:rPr>
              <w:t></w:t>
            </w:r>
            <w:r w:rsidRPr="00E2243E">
              <w:rPr>
                <w:rFonts w:ascii="Times New Roman" w:eastAsia="Times New Roman" w:hAnsi="Times New Roman" w:cs="Times New Roman"/>
                <w:color w:val="404040"/>
                <w:sz w:val="26"/>
                <w:szCs w:val="26"/>
                <w:lang w:eastAsia="ru-RU"/>
              </w:rPr>
              <w:t>        </w:t>
            </w: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>использовать уравнения и неравенства для построения и исследования простейших математических моделей реальных ситуаций или прикладных задач;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Symbol" w:eastAsia="Times New Roman" w:hAnsi="Symbol" w:cs="Times New Roman"/>
                <w:color w:val="404040"/>
                <w:sz w:val="26"/>
                <w:szCs w:val="26"/>
                <w:lang w:eastAsia="ru-RU"/>
              </w:rPr>
              <w:t></w:t>
            </w:r>
            <w:r w:rsidRPr="00E2243E">
              <w:rPr>
                <w:rFonts w:ascii="Times New Roman" w:eastAsia="Times New Roman" w:hAnsi="Times New Roman" w:cs="Times New Roman"/>
                <w:color w:val="404040"/>
                <w:sz w:val="26"/>
                <w:szCs w:val="26"/>
                <w:lang w:eastAsia="ru-RU"/>
              </w:rPr>
              <w:t>        </w:t>
            </w: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 xml:space="preserve">уметь интерпретировать полученный при решении уравнения, неравенства или системы результат, оценивать его правдоподобие в </w:t>
            </w: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lastRenderedPageBreak/>
              <w:t>контексте заданной реальной ситуации или прикладной задачи</w:t>
            </w:r>
          </w:p>
        </w:tc>
      </w:tr>
      <w:tr w:rsidR="00E272F7" w:rsidRPr="00E2243E" w:rsidTr="00937E8F"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E2243E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16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E2243E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6"/>
                <w:szCs w:val="26"/>
                <w:lang w:eastAsia="ru-RU"/>
              </w:rPr>
              <w:t>Функции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Оперировать на базовом уровне понятиями: зависимость величин, функция, аргумент и значение функции, область определения и множество значений функции, график зависимости, график функции, нули функции, промежутки </w:t>
            </w:r>
            <w:proofErr w:type="spellStart"/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знакопостоянства</w:t>
            </w:r>
            <w:proofErr w:type="spellEnd"/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, возрастание на числовом промежутке, убывание на числовом промежутке, наибольшее и наименьшее значение функции на числовом промежутке, периодическая функция, период;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оперировать на базовом уровне понятиями: прямая и обратная пропорциональность линейная, квадратичная, логарифмическая и показательная функции, тригонометрические функции;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распознавать графики элементарных функций: прямой и обратной пропорциональности, линейной, квадратичной, логарифмической и показательной функций, тригонометрических функций;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соотносить графики элементарных функций: прямой и обратной пропорциональности, линейной, квадратичной, логарифмической и показательной функций, тригонометрических функций с формулами, которыми они заданы;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находить по графику приближённо значения функции в заданных точках;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определять по графику свойства функции (нули, промежутки </w:t>
            </w:r>
            <w:proofErr w:type="spellStart"/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знакопостоянства</w:t>
            </w:r>
            <w:proofErr w:type="spellEnd"/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, промежутки монотонности, наибольшие и наименьшие значения и т.п.);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строить эскиз графика функции, удовлетворяющей приведенному набору условий (промежутки возрастания / убывания, значение функции в заданной точке, точки экстремумов и т.д.).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 xml:space="preserve">В повседневной жизни и при изучении </w:t>
            </w: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lastRenderedPageBreak/>
              <w:t>других предметов: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определять по графикам свойства реальных процессов и зависимостей (наибольшие и наименьшие значения, промежутки возрастания и убывания, промежутки </w:t>
            </w:r>
            <w:proofErr w:type="spellStart"/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знакопостоянства</w:t>
            </w:r>
            <w:proofErr w:type="spellEnd"/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 и т.п.);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интерпретировать свойства в контексте конкретной практической ситуации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lastRenderedPageBreak/>
              <w:t xml:space="preserve">Оперировать понятиями: зависимость величин, функция, аргумент и значение функции, область определения и множество значений функции, график зависимости, график функции, нули функции, промежутки </w:t>
            </w:r>
            <w:proofErr w:type="spellStart"/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>знакопостоянства</w:t>
            </w:r>
            <w:proofErr w:type="spellEnd"/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>, возрастание на числовом промежутке, убывание на числовом промежутке, наибольшее и наименьшее значение функции на числовом промежутке, периодическая функция, период, четная и нечетная функции;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>оперировать понятиями: прямая и обратная пропорциональность, линейная, квадратичная, логарифмическая и показательная функции, тригонометрические функции;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Symbol" w:eastAsia="Times New Roman" w:hAnsi="Symbol" w:cs="Times New Roman"/>
                <w:color w:val="404040"/>
                <w:sz w:val="26"/>
                <w:szCs w:val="26"/>
                <w:lang w:eastAsia="ru-RU"/>
              </w:rPr>
              <w:t></w:t>
            </w:r>
            <w:r w:rsidRPr="00E2243E">
              <w:rPr>
                <w:rFonts w:ascii="Times New Roman" w:eastAsia="Times New Roman" w:hAnsi="Times New Roman" w:cs="Times New Roman"/>
                <w:color w:val="404040"/>
                <w:sz w:val="26"/>
                <w:szCs w:val="26"/>
                <w:lang w:eastAsia="ru-RU"/>
              </w:rPr>
              <w:t>        </w:t>
            </w: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>определять значение функции по значению аргумента при различных способах задания функции;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Symbol" w:eastAsia="Times New Roman" w:hAnsi="Symbol" w:cs="Times New Roman"/>
                <w:color w:val="404040"/>
                <w:sz w:val="26"/>
                <w:szCs w:val="26"/>
                <w:lang w:eastAsia="ru-RU"/>
              </w:rPr>
              <w:t></w:t>
            </w:r>
            <w:r w:rsidRPr="00E2243E">
              <w:rPr>
                <w:rFonts w:ascii="Times New Roman" w:eastAsia="Times New Roman" w:hAnsi="Times New Roman" w:cs="Times New Roman"/>
                <w:color w:val="404040"/>
                <w:sz w:val="26"/>
                <w:szCs w:val="26"/>
                <w:lang w:eastAsia="ru-RU"/>
              </w:rPr>
              <w:t>        </w:t>
            </w: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>строить графики изученных функций;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>описывать по графику и в простейших случаях по формуле поведение и свойства функций, находить по графику функции наибольшие и наименьшие значения;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 xml:space="preserve">строить эскиз графика функции, удовлетворяющей </w:t>
            </w: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lastRenderedPageBreak/>
              <w:t>приведенному набору условий (промежутки возрастания/убывания, значение функции в заданной точке, точки экстремумов, асимптоты, нули функции и т.д.);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>решать уравнения, простейшие системы уравнений, используя свойства функций и их графиков.</w:t>
            </w:r>
          </w:p>
          <w:p w:rsidR="00E272F7" w:rsidRPr="00E2243E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>В повседневной жизни и при изучении других учебных предметов: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Symbol" w:eastAsia="Times New Roman" w:hAnsi="Symbol" w:cs="Times New Roman"/>
                <w:color w:val="404040"/>
                <w:sz w:val="26"/>
                <w:szCs w:val="26"/>
                <w:lang w:eastAsia="ru-RU"/>
              </w:rPr>
              <w:t></w:t>
            </w:r>
            <w:r w:rsidRPr="00E2243E">
              <w:rPr>
                <w:rFonts w:ascii="Times New Roman" w:eastAsia="Times New Roman" w:hAnsi="Times New Roman" w:cs="Times New Roman"/>
                <w:color w:val="404040"/>
                <w:sz w:val="26"/>
                <w:szCs w:val="26"/>
                <w:lang w:eastAsia="ru-RU"/>
              </w:rPr>
              <w:t>        </w:t>
            </w: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 xml:space="preserve">определять по графикам и использовать для решения прикладных задач свойства реальных процессов и зависимостей (наибольшие и наименьшие значения, промежутки возрастания и убывания функции, промежутки </w:t>
            </w:r>
            <w:proofErr w:type="spellStart"/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>знакопостоянства</w:t>
            </w:r>
            <w:proofErr w:type="spellEnd"/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>, асимптоты, период и т.п.);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Symbol" w:eastAsia="Times New Roman" w:hAnsi="Symbol" w:cs="Times New Roman"/>
                <w:color w:val="404040"/>
                <w:sz w:val="26"/>
                <w:szCs w:val="26"/>
                <w:lang w:eastAsia="ru-RU"/>
              </w:rPr>
              <w:t></w:t>
            </w:r>
            <w:r w:rsidRPr="00E2243E">
              <w:rPr>
                <w:rFonts w:ascii="Times New Roman" w:eastAsia="Times New Roman" w:hAnsi="Times New Roman" w:cs="Times New Roman"/>
                <w:color w:val="404040"/>
                <w:sz w:val="26"/>
                <w:szCs w:val="26"/>
                <w:lang w:eastAsia="ru-RU"/>
              </w:rPr>
              <w:t>        </w:t>
            </w: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>интерпретировать свойства в контексте конкретной практической ситуации;</w:t>
            </w:r>
          </w:p>
          <w:p w:rsidR="00E272F7" w:rsidRPr="00E2243E" w:rsidRDefault="00E272F7" w:rsidP="00937E8F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Symbol" w:eastAsia="Times New Roman" w:hAnsi="Symbol" w:cs="Times New Roman"/>
                <w:color w:val="404040"/>
                <w:sz w:val="26"/>
                <w:szCs w:val="26"/>
                <w:lang w:eastAsia="ru-RU"/>
              </w:rPr>
              <w:t></w:t>
            </w:r>
            <w:r w:rsidRPr="00E2243E">
              <w:rPr>
                <w:rFonts w:ascii="Times New Roman" w:eastAsia="Times New Roman" w:hAnsi="Times New Roman" w:cs="Times New Roman"/>
                <w:color w:val="404040"/>
                <w:sz w:val="26"/>
                <w:szCs w:val="26"/>
                <w:lang w:eastAsia="ru-RU"/>
              </w:rPr>
              <w:t>        </w:t>
            </w:r>
            <w:r w:rsidRPr="00E2243E">
              <w:rPr>
                <w:rFonts w:ascii="Times New Roman" w:eastAsia="Times New Roman" w:hAnsi="Times New Roman" w:cs="Times New Roman"/>
                <w:i/>
                <w:iCs/>
                <w:color w:val="181818"/>
                <w:sz w:val="26"/>
                <w:szCs w:val="26"/>
                <w:lang w:eastAsia="ru-RU"/>
              </w:rPr>
              <w:t>определять по графикам простейшие характеристики периодических процессов в биологии, экономике, музыке, радиосвязи и др. (амплитуда, период и т.п.)</w:t>
            </w:r>
          </w:p>
        </w:tc>
      </w:tr>
    </w:tbl>
    <w:p w:rsidR="00E272F7" w:rsidRDefault="00E272F7" w:rsidP="00E272F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</w:p>
    <w:p w:rsidR="00E272F7" w:rsidRDefault="00E272F7" w:rsidP="00E272F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</w:p>
    <w:p w:rsidR="00E272F7" w:rsidRPr="003511A7" w:rsidRDefault="00E272F7" w:rsidP="00E272F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ru-RU"/>
        </w:rPr>
        <w:t xml:space="preserve">                    </w:t>
      </w:r>
      <w:r w:rsidRPr="004B691D"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  <w:t>СОДЕРЖАНИЕ УЧЕБНОГО ПРЕДМЕТА.</w:t>
      </w:r>
    </w:p>
    <w:p w:rsidR="00E272F7" w:rsidRPr="004B691D" w:rsidRDefault="00E272F7" w:rsidP="00E272F7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B691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Линия: Алгебра и начала  математического анализа – 11.</w:t>
      </w:r>
    </w:p>
    <w:p w:rsidR="00E272F7" w:rsidRPr="004B691D" w:rsidRDefault="00E272F7" w:rsidP="00E272F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B691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Повторение.</w:t>
      </w:r>
      <w:r w:rsidRPr="004B69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Решение задач с использованием свой</w:t>
      </w:r>
      <w:proofErr w:type="gramStart"/>
      <w:r w:rsidRPr="004B69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ств  ст</w:t>
      </w:r>
      <w:proofErr w:type="gramEnd"/>
      <w:r w:rsidRPr="004B69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епеней и корней, многочленов, преобразований многочленов и дробно-рациональных выражений. </w:t>
      </w:r>
      <w:r w:rsidRPr="004B691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Степенная функция. </w:t>
      </w:r>
      <w:r w:rsidRPr="004B691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lastRenderedPageBreak/>
        <w:t>Показательная функция. Логарифмическая функция. Тригонометрические формулы. Тригонометрические уравнения. Входная контрольная работа.</w:t>
      </w:r>
    </w:p>
    <w:p w:rsidR="00E272F7" w:rsidRPr="004B691D" w:rsidRDefault="00E272F7" w:rsidP="00E272F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B69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Производная. </w:t>
      </w:r>
      <w:r w:rsidRPr="004B6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Производная функции в точке. Касательная к графику функции. Геометрический и физический смысл производной. Производные элементарных функций. </w:t>
      </w:r>
      <w:r w:rsidRPr="004B69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Правила дифференцирования.</w:t>
      </w:r>
    </w:p>
    <w:p w:rsidR="00E272F7" w:rsidRPr="004B691D" w:rsidRDefault="00E272F7" w:rsidP="00E272F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B69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Вторая производная, ее геометрический и физический смысл. </w:t>
      </w:r>
      <w:r w:rsidRPr="004B691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Контрольная работа№2.</w:t>
      </w:r>
    </w:p>
    <w:p w:rsidR="00E272F7" w:rsidRPr="004B691D" w:rsidRDefault="00E272F7" w:rsidP="00E272F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B69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Применение производной.</w:t>
      </w:r>
      <w:r w:rsidRPr="004B6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Понятие о непрерывных функциях. Точки экстремума (максимума и минимума). Исследование элементарных функций на точки экстремума, наибольшее и наименьшее значение с помощью производной. </w:t>
      </w:r>
      <w:r w:rsidRPr="004B69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Построение графиков функций с помощью производных</w:t>
      </w:r>
      <w:r w:rsidRPr="004B6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4B69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Применение производной при решении практических  задач. Контрольная работа №3. Тестирование.</w:t>
      </w:r>
    </w:p>
    <w:p w:rsidR="00E272F7" w:rsidRPr="004B691D" w:rsidRDefault="00E272F7" w:rsidP="00E272F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4B69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Первообразная</w:t>
      </w:r>
      <w:proofErr w:type="gramEnd"/>
      <w:r w:rsidRPr="004B69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интеграл.</w:t>
      </w:r>
      <w:r w:rsidRPr="004B6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Первообразная. </w:t>
      </w:r>
      <w:proofErr w:type="gramStart"/>
      <w:r w:rsidRPr="004B69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Первообразные</w:t>
      </w:r>
      <w:proofErr w:type="gramEnd"/>
      <w:r w:rsidRPr="004B69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элементарных функций. Площадь криволинейной трапеции. Формула Ньютона-Лейбница</w:t>
      </w:r>
      <w:r w:rsidRPr="004B6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4B69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Определенный интеграл</w:t>
      </w:r>
      <w:r w:rsidRPr="004B6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4B69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Вычисление площадей плоских фигур и объемов тел вращения с помощью интеграла</w:t>
      </w:r>
      <w:r w:rsidRPr="004B6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4B691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Контрольная работа№5.</w:t>
      </w:r>
    </w:p>
    <w:p w:rsidR="00E272F7" w:rsidRPr="004B691D" w:rsidRDefault="00E272F7" w:rsidP="00E272F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B691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Комбинаторика.</w:t>
      </w:r>
      <w:r w:rsidRPr="004B69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4B691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Правило произведения.</w:t>
      </w:r>
      <w:r w:rsidRPr="004B69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Перестановки, </w:t>
      </w:r>
      <w:r w:rsidRPr="004B69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сочетания и размещения, их свойства. </w:t>
      </w:r>
      <w:r w:rsidRPr="004B691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Решение задач с применением комбинаторики. </w:t>
      </w:r>
      <w:r w:rsidRPr="004B69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Формула бинома Ньютона. Тестирование.</w:t>
      </w:r>
    </w:p>
    <w:p w:rsidR="00E272F7" w:rsidRPr="004B691D" w:rsidRDefault="00E272F7" w:rsidP="00E272F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B691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Элементы теории вероятностей.</w:t>
      </w:r>
      <w:r w:rsidRPr="004B69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Решение задач на табличное и графическое представление данных. Использование свойств и характеристик числовых наборов: средних, наибольшего и наименьшего значения, размаха, </w:t>
      </w:r>
      <w:r w:rsidRPr="004B691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дисперсии</w:t>
      </w:r>
      <w:r w:rsidRPr="004B69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 </w:t>
      </w:r>
      <w:r w:rsidRPr="004B691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Решение задач на определение частоты и вероятности событий. Вычисление вероятностей в опытах с равновозможными элементарными исходами. Решение задач на вычисление вероятностей независимых событий, применение формулы сложения вероятностей. Решение задач с применением диаграмм Эйлера, дерева вероятностей, формулы Бернулли.</w:t>
      </w:r>
    </w:p>
    <w:p w:rsidR="00E272F7" w:rsidRPr="004B691D" w:rsidRDefault="00E272F7" w:rsidP="00E272F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B69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Условная вероятность. Правило умножения вероятностей. Формула полной вероятности. Статистическая вероятность.</w:t>
      </w:r>
    </w:p>
    <w:p w:rsidR="00E272F7" w:rsidRPr="004B691D" w:rsidRDefault="00E272F7" w:rsidP="00E272F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B69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Статистика.</w:t>
      </w:r>
      <w:r w:rsidRPr="004B69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Дискретные случайные величины и распределения. Независимые случайные величины. Распределение суммы и произведения независимых случайных величин.</w:t>
      </w:r>
    </w:p>
    <w:p w:rsidR="00E272F7" w:rsidRPr="004B691D" w:rsidRDefault="00E272F7" w:rsidP="00E272F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B69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Математическое ожидание и дисперсия случайной величины. Математическое ожидание и дисперсия суммы случайных величин. Центральные тенденции. Меры разброса.</w:t>
      </w:r>
      <w:r w:rsidRPr="004B691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Контрольная работа№7.</w:t>
      </w:r>
    </w:p>
    <w:p w:rsidR="00E272F7" w:rsidRPr="004B691D" w:rsidRDefault="00E272F7" w:rsidP="00E272F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B691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 Итоговое повторение.</w:t>
      </w:r>
      <w:r w:rsidRPr="004B69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Решение задач с использованием свойств чисел и систем счисления, делимости, долей и частей, процентов, модулей чисел. Решение задач с использованием свой</w:t>
      </w:r>
      <w:proofErr w:type="gramStart"/>
      <w:r w:rsidRPr="004B69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ств ст</w:t>
      </w:r>
      <w:proofErr w:type="gramEnd"/>
      <w:r w:rsidRPr="004B69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епеней и корней, многочленов, преобразований многочленов и дробно-рациональных выражений.</w:t>
      </w:r>
    </w:p>
    <w:p w:rsidR="00E272F7" w:rsidRPr="004B691D" w:rsidRDefault="00E272F7" w:rsidP="00E272F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B69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Модуль числа и его свойства.</w:t>
      </w:r>
    </w:p>
    <w:p w:rsidR="00E272F7" w:rsidRPr="004B691D" w:rsidRDefault="00E272F7" w:rsidP="00E272F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B69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Решение задач на движение и совместную работу с помощью линейных и квадратных уравнений и их систем. Решение задач с помощью числовых неравенств и систем неравенств с одной переменной, с применением изображения числовых </w:t>
      </w:r>
      <w:proofErr w:type="spellStart"/>
      <w:r w:rsidRPr="004B69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промежутков</w:t>
      </w:r>
      <w:r w:rsidRPr="004B691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Проверочные</w:t>
      </w:r>
      <w:proofErr w:type="spellEnd"/>
      <w:r w:rsidRPr="004B691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 работы.  Итоговая контрольная работа.</w:t>
      </w:r>
    </w:p>
    <w:p w:rsidR="00E272F7" w:rsidRPr="004B691D" w:rsidRDefault="00E272F7" w:rsidP="00E272F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B691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Самостоятельные работы. Уроки – практикумы. Проверочные работы.</w:t>
      </w:r>
    </w:p>
    <w:p w:rsidR="00E272F7" w:rsidRDefault="00E272F7" w:rsidP="00E272F7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4B691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</w:t>
      </w:r>
    </w:p>
    <w:p w:rsidR="00E272F7" w:rsidRDefault="00E272F7" w:rsidP="00E272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272F7" w:rsidRPr="004B691D" w:rsidRDefault="00E272F7" w:rsidP="00E272F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B691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Календарно – тематическое планирование</w:t>
      </w:r>
    </w:p>
    <w:p w:rsidR="00E272F7" w:rsidRPr="004B691D" w:rsidRDefault="00E272F7" w:rsidP="00E272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B691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математика: алгебра и начала ма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тематического анализа,</w:t>
      </w:r>
      <w:r w:rsidRPr="004B691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в 11 классе</w:t>
      </w:r>
    </w:p>
    <w:p w:rsidR="00E272F7" w:rsidRPr="004B691D" w:rsidRDefault="00E272F7" w:rsidP="00E272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B691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                             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                     на 2023-24</w:t>
      </w:r>
      <w:r w:rsidRPr="004B691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учебный год.  </w:t>
      </w:r>
    </w:p>
    <w:p w:rsidR="00E272F7" w:rsidRPr="004B691D" w:rsidRDefault="00E272F7" w:rsidP="00E272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B691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                                                                                                                     </w:t>
      </w:r>
    </w:p>
    <w:tbl>
      <w:tblPr>
        <w:tblpPr w:leftFromText="180" w:rightFromText="180" w:bottomFromText="155" w:vertAnchor="text"/>
        <w:tblW w:w="100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3735"/>
        <w:gridCol w:w="828"/>
        <w:gridCol w:w="1708"/>
        <w:gridCol w:w="1674"/>
        <w:gridCol w:w="1280"/>
        <w:gridCol w:w="276"/>
      </w:tblGrid>
      <w:tr w:rsidR="00E272F7" w:rsidRPr="004B691D" w:rsidTr="00937E8F">
        <w:trPr>
          <w:trHeight w:val="693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 Тема урока</w:t>
            </w:r>
          </w:p>
        </w:tc>
        <w:tc>
          <w:tcPr>
            <w:tcW w:w="8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color w:val="1D1B11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6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color w:val="1D1B11"/>
                <w:sz w:val="24"/>
                <w:szCs w:val="24"/>
                <w:lang w:eastAsia="ru-RU"/>
              </w:rPr>
              <w:t>Планируемая</w:t>
            </w:r>
          </w:p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color w:val="1D1B1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color w:val="1D1B11"/>
                <w:sz w:val="24"/>
                <w:szCs w:val="24"/>
                <w:lang w:eastAsia="ru-RU"/>
              </w:rPr>
              <w:t>Фактическая дата</w:t>
            </w:r>
          </w:p>
        </w:tc>
        <w:tc>
          <w:tcPr>
            <w:tcW w:w="12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B691D">
              <w:rPr>
                <w:rFonts w:ascii="Times New Roman" w:eastAsia="Times New Roman" w:hAnsi="Times New Roman" w:cs="Times New Roman"/>
                <w:b/>
                <w:bCs/>
                <w:color w:val="1D1B11"/>
                <w:sz w:val="24"/>
                <w:szCs w:val="24"/>
                <w:lang w:eastAsia="ru-RU"/>
              </w:rPr>
              <w:t>Примеча-ние</w:t>
            </w:r>
            <w:proofErr w:type="spellEnd"/>
            <w:proofErr w:type="gramEnd"/>
          </w:p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364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Повторение. </w:t>
            </w:r>
            <w:r w:rsidRPr="004B691D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Степень с действительным показателем.</w:t>
            </w: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 Решение задач с использованием свой</w:t>
            </w:r>
            <w:proofErr w:type="gramStart"/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ств  ст</w:t>
            </w:r>
            <w:proofErr w:type="gramEnd"/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епеней и корней.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272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Повторение. Степенная функция. Преобразование многочленов и дробно-рациональных выражений.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305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Повторение. </w:t>
            </w:r>
            <w:r w:rsidRPr="004B691D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Показательная функция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190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19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19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Повторение. </w:t>
            </w:r>
            <w:r w:rsidRPr="004B691D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Логарифмическая функция.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19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19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19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19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19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226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Повторение. </w:t>
            </w:r>
            <w:r w:rsidRPr="004B691D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Тригонометрические формулы и уравнения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278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Входная контрольная работа.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347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Производная функции в точке.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284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Производная. Решение задач.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235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Производная степенной функции.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305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Производная степенной функции.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256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Правила дифференцирования</w:t>
            </w: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 Производная суммы.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539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Правила дифференцирования</w:t>
            </w: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 Производная произведения и частного.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537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Правила дифференцирования</w:t>
            </w: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 Производная сложной функции.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249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Правила дифференцирования.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633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Производные некоторых элементарных функций. Производная показательной функции.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555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Производные некоторых элементарных функций. Производная логарифмической функции.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620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Производные некоторых элементарных функций. Производные тригонометрических функций.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328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Производные некоторых элементарных функций.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302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Касательная к графику функции. </w:t>
            </w: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Геометрический и физический  смысл производной.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634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Геометрический смысл производной. Нахождение углового коэффициента.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483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Вторая производная, ее геометрический и физический смысл.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648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Решение задач </w:t>
            </w: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 теме «Производная и её геометрический смысл»</w:t>
            </w:r>
            <w:r w:rsidRPr="004B691D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. Самостоятельная работа.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207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0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09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Урок – практикум «Подготовка к ЕГЭ».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0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09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0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0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09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630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Контрольная работа №2 по теме «Производная и её геометрический смысл».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308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непрерывных функциях. </w:t>
            </w: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Возрастание и убывание функции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148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14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149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Возрастание и убывание функции.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14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149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14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14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149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231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Точки экстремума (максимума и минимума).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269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Точки экстремума (максимума и минимума).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232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Точки экстремума (максимума и минимума).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549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элементарных функций на точки экстремума.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556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элементарных функций на точки экстремума.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459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Построение графиков функций с помощью производных</w:t>
            </w: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229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Построение графиков функций с помощью производных</w:t>
            </w: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278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функций на наибольшее и наименьшее значение с помощью производной.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560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Нахождение наибольшего и наименьшего значений функции.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541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Применение производной при решении</w:t>
            </w: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  <w:r w:rsidRPr="004B691D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практических</w:t>
            </w:r>
            <w:r w:rsidRPr="004B69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 задач.</w:t>
            </w: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563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Применение производной при решении</w:t>
            </w: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  <w:r w:rsidRPr="004B691D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практических</w:t>
            </w:r>
            <w:r w:rsidRPr="004B69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 задач.</w:t>
            </w: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636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Решение задач </w:t>
            </w: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 теме «Производная и ее применение». </w:t>
            </w:r>
            <w:r w:rsidRPr="004B691D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 xml:space="preserve">Самостоятельная </w:t>
            </w:r>
            <w:r w:rsidRPr="004B691D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lastRenderedPageBreak/>
              <w:t>работа.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547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Контрольная работа №3 по теме «Производная и её применение».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281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Урок – практикум «Подготовка к ЕГЭ».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287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Пробный экзамен.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287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Пробный экзамен.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287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Первообразная.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271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Первообразная.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278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4B69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Первообразные</w:t>
            </w:r>
            <w:proofErr w:type="gramEnd"/>
            <w:r w:rsidRPr="004B69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 элементарных функций.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208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i/>
                <w:iCs/>
                <w:color w:val="1D1B11"/>
                <w:sz w:val="24"/>
                <w:szCs w:val="24"/>
                <w:lang w:eastAsia="ru-RU"/>
              </w:rPr>
              <w:t>Урок – практикум «Подготовка к ЕГЭ».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271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4B69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Первообразные</w:t>
            </w:r>
            <w:proofErr w:type="gramEnd"/>
            <w:r w:rsidRPr="004B69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 элементарных функций.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271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4B69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Первообразные</w:t>
            </w:r>
            <w:proofErr w:type="gramEnd"/>
            <w:r w:rsidRPr="004B69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 элементарных функций.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271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4B69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Первообразные</w:t>
            </w:r>
            <w:proofErr w:type="gramEnd"/>
            <w:r w:rsidRPr="004B69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 элементарных функций.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271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Площадь криволинейной трапеции.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271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Площадь криволинейной трапеции.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143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Определенный интеграл</w:t>
            </w:r>
            <w:r w:rsidRPr="004B6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Вычисление интегралов.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292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Определенный интеграл</w:t>
            </w:r>
            <w:r w:rsidRPr="004B6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Вычисление интегралов.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299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Объём цилиндра.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112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11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Определенный интеграл</w:t>
            </w:r>
            <w:r w:rsidRPr="004B6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Вычисление интегралов.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11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11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281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Формула Ньютона-Лейбница</w:t>
            </w:r>
            <w:r w:rsidRPr="004B6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Вычисление площадей плоских фигур  с помощью интегралов.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459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Формула Ньютона-Лейбница</w:t>
            </w:r>
            <w:r w:rsidRPr="004B6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Вычисление площадей плоских фигур  и объёмов тел   с помощью интеграла.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554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Вычисление площадей с помощью интегралов. Решение практических задач.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562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Применение производной и интеграла к решению практических задач.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543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Решение задач </w:t>
            </w: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 теме «</w:t>
            </w:r>
            <w:proofErr w:type="gramStart"/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Первообразная</w:t>
            </w:r>
            <w:proofErr w:type="gramEnd"/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 интеграл». </w:t>
            </w:r>
            <w:r w:rsidRPr="004B691D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Самостоятельная работа.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550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Контрольная работа №5 по теме «Первообразная и интеграл».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264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Урок – практикум «Подготовка к ЕГЭ».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290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Правило произведения. Решение задач на табличное и графическое представление данных.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282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Правило произведения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260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Перестановки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265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Перестановки.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272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Размещения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264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Сочетания и  их свойства.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269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Решение задач с применением комбинаторики.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253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Пробный экзамен.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260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Пробный экзамен.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257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Формула бинома  Ньютона.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257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События. Вероятность события.  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264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События. Формула полной вероятности события.</w:t>
            </w:r>
            <w:r w:rsidRPr="004B69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Условная вероятность.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276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Правило сложения вероятностей.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284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Сложение вероятностей.</w:t>
            </w:r>
            <w:r w:rsidRPr="004B691D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 Решение задач на определение частоты и вероятности событий.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292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Независимые случайные величины. </w:t>
            </w:r>
            <w:r w:rsidRPr="004B691D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Умножение вероятностей</w:t>
            </w: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412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Урок – практикум «Подготовка к ЕГЭ».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208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Независимые события. Умножение вероятностей. </w:t>
            </w:r>
            <w:r w:rsidRPr="004B691D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Вычисление вероятностей независимых событий.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254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Статистическая вероятность</w:t>
            </w:r>
            <w:r w:rsidRPr="004B69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.</w:t>
            </w:r>
            <w:r w:rsidRPr="004B691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  <w:r w:rsidRPr="004B69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Дискретные случайные величины и распределения.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605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Случайные величины. Диаграммы Эйлера, дерево вероятностей, формулы Бернулли.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322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Центральные тенденции</w:t>
            </w: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  <w:r w:rsidRPr="004B69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 Математическое ожидание и дисперсия случайной </w:t>
            </w:r>
            <w:r w:rsidRPr="004B69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величины.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261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83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Меры разброса.</w:t>
            </w:r>
            <w:r w:rsidRPr="004B69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Свойства и характеристики числовых наборов: средние, наибольшее и наименьшее значения, размах, </w:t>
            </w:r>
            <w:r w:rsidRPr="004B691D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дисперсия</w:t>
            </w: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 </w:t>
            </w:r>
            <w:r w:rsidRPr="004B69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412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Решение задач </w:t>
            </w: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 теме «Элементы комбинаторики и теории вероятностей». </w:t>
            </w:r>
            <w:r w:rsidRPr="004B691D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Самостоятельная работа.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412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 Контрольная работа №7 по  теме «Элементы комбинаторики и теории вероятностей».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314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Урок – практикум «Подготовка к ЕГЭ».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574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Повторение. Числа, корни и степени. Решение задач в форме ЕГЭ.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585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Повторение. Иррациональные уравнения и неравенства. Решение задач в форме ЕГЭ.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598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Повторение. Иррациональные уравнения и неравенства.  </w:t>
            </w:r>
            <w:r w:rsidRPr="004B691D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Проверочная работа.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572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Повторение. Показательные уравнения и</w:t>
            </w:r>
          </w:p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неравенства. Решение задач в форме ЕГЭ.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137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138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Повторение. Показательные уравнения и</w:t>
            </w:r>
          </w:p>
          <w:p w:rsidR="00E272F7" w:rsidRPr="004B691D" w:rsidRDefault="00E272F7" w:rsidP="00937E8F">
            <w:pPr>
              <w:spacing w:after="0" w:line="138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неравенства.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138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138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138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138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138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330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Повторение. Логарифмы. Решение задач в форме ЕГЭ.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404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Повторение. Логарифмические уравнения и неравенства. </w:t>
            </w:r>
            <w:r w:rsidRPr="004B691D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 Проверочная работа.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311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Итоговое тестирование.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404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Повторение. Логарифмические уравнения и неравенства. Решение задач в форме ЕГЭ.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404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Повторение. Уравнения и неравенства с одной переменной. Решение задач в форме ЕГЭ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404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Повторение. Уравнения и неравенства с двумя переменными.</w:t>
            </w:r>
            <w:r w:rsidRPr="004B691D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 xml:space="preserve"> Проверочная </w:t>
            </w:r>
            <w:r w:rsidRPr="004B691D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lastRenderedPageBreak/>
              <w:t>работа.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323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98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Итоговая тестовая  контрольная работа.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285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Итоговая тестовая  контрольная работа.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404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Повторение. Рациональные уравнения  и неравенства. Решение задач в форме ЕГЭ.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410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Повторение. Системы уравнений и неравенств. Решение задач в форме. </w:t>
            </w:r>
            <w:r w:rsidRPr="004B691D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 Проверочная работа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E272F7" w:rsidRPr="004B691D" w:rsidTr="00937E8F">
        <w:trPr>
          <w:trHeight w:val="416"/>
        </w:trPr>
        <w:tc>
          <w:tcPr>
            <w:tcW w:w="57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Повторение. Тригонометрические формулы. Решение задач в форме ЕГЭ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2F7" w:rsidRPr="004B691D" w:rsidRDefault="00E272F7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272F7" w:rsidRPr="004B691D" w:rsidRDefault="00E272F7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</w:tbl>
    <w:p w:rsidR="00E272F7" w:rsidRPr="004B691D" w:rsidRDefault="00E272F7" w:rsidP="00E272F7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B69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E272F7" w:rsidRPr="004B691D" w:rsidRDefault="00E272F7" w:rsidP="00E272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B691D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:rsidR="00E272F7" w:rsidRDefault="00E272F7" w:rsidP="00E272F7"/>
    <w:p w:rsidR="00B228C0" w:rsidRDefault="00B228C0"/>
    <w:sectPr w:rsidR="00B228C0" w:rsidSect="004B691D">
      <w:footerReference w:type="default" r:id="rId8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39B" w:rsidRDefault="00CF539B">
      <w:pPr>
        <w:spacing w:after="0" w:line="240" w:lineRule="auto"/>
      </w:pPr>
      <w:r>
        <w:separator/>
      </w:r>
    </w:p>
  </w:endnote>
  <w:endnote w:type="continuationSeparator" w:id="0">
    <w:p w:rsidR="00CF539B" w:rsidRDefault="00CF5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9169713"/>
      <w:temporary/>
      <w:showingPlcHdr/>
    </w:sdtPr>
    <w:sdtEndPr/>
    <w:sdtContent>
      <w:p w:rsidR="000F0B12" w:rsidRDefault="00E272F7">
        <w:pPr>
          <w:pStyle w:val="a8"/>
        </w:pPr>
        <w:r>
          <w:t>[Введите текст]</w:t>
        </w:r>
      </w:p>
    </w:sdtContent>
  </w:sdt>
  <w:p w:rsidR="000F0B12" w:rsidRDefault="00CF539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39B" w:rsidRDefault="00CF539B">
      <w:pPr>
        <w:spacing w:after="0" w:line="240" w:lineRule="auto"/>
      </w:pPr>
      <w:r>
        <w:separator/>
      </w:r>
    </w:p>
  </w:footnote>
  <w:footnote w:type="continuationSeparator" w:id="0">
    <w:p w:rsidR="00CF539B" w:rsidRDefault="00CF53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974"/>
    <w:rsid w:val="00143974"/>
    <w:rsid w:val="008C52B9"/>
    <w:rsid w:val="00B228C0"/>
    <w:rsid w:val="00CF539B"/>
    <w:rsid w:val="00E2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7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72F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27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272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272F7"/>
  </w:style>
  <w:style w:type="paragraph" w:styleId="a8">
    <w:name w:val="footer"/>
    <w:basedOn w:val="a"/>
    <w:link w:val="a9"/>
    <w:uiPriority w:val="99"/>
    <w:unhideWhenUsed/>
    <w:rsid w:val="00E272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272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7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72F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27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272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272F7"/>
  </w:style>
  <w:style w:type="paragraph" w:styleId="a8">
    <w:name w:val="footer"/>
    <w:basedOn w:val="a"/>
    <w:link w:val="a9"/>
    <w:uiPriority w:val="99"/>
    <w:unhideWhenUsed/>
    <w:rsid w:val="00E272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27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3087</Words>
  <Characters>17599</Characters>
  <Application>Microsoft Office Word</Application>
  <DocSecurity>0</DocSecurity>
  <Lines>146</Lines>
  <Paragraphs>41</Paragraphs>
  <ScaleCrop>false</ScaleCrop>
  <Company/>
  <LinksUpToDate>false</LinksUpToDate>
  <CharactersWithSpaces>20645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2023-11-09T17:15:00Z</dcterms:created>
  <dcterms:modified xsi:type="dcterms:W3CDTF">2023-11-10T16:01:00Z</dcterms:modified>
</cp:coreProperties>
</file>