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9F" w:rsidRDefault="003E6FB2" w:rsidP="003E6FB2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esktop\г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D099F" w:rsidRDefault="006D099F"/>
    <w:p w:rsidR="006D099F" w:rsidRDefault="006D099F"/>
    <w:tbl>
      <w:tblPr>
        <w:tblW w:w="10307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1607"/>
        <w:gridCol w:w="5096"/>
        <w:gridCol w:w="3529"/>
      </w:tblGrid>
      <w:tr w:rsidR="006D099F" w:rsidRPr="00E2243E" w:rsidTr="00937E8F">
        <w:tc>
          <w:tcPr>
            <w:tcW w:w="10307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6D099F" w:rsidRDefault="006D099F" w:rsidP="00937E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p w:rsidR="006D099F" w:rsidRDefault="006D099F" w:rsidP="00937E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6D099F" w:rsidRDefault="006D099F" w:rsidP="00937E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6D099F" w:rsidRDefault="006D099F" w:rsidP="00937E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6D099F" w:rsidRDefault="006D099F" w:rsidP="00937E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6D099F" w:rsidRDefault="006D099F" w:rsidP="00937E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6D099F" w:rsidRDefault="006D099F" w:rsidP="00937E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6D099F" w:rsidRPr="00DC366F" w:rsidRDefault="006D099F" w:rsidP="00937E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6"/>
                <w:szCs w:val="26"/>
                <w:lang w:eastAsia="ru-RU"/>
              </w:rPr>
            </w:pPr>
            <w:r w:rsidRPr="00DC3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ПОЯСНИТЕЛЬНАЯ ЗАПИСКА</w:t>
            </w:r>
          </w:p>
          <w:p w:rsidR="006D099F" w:rsidRPr="004B691D" w:rsidRDefault="006D099F" w:rsidP="00937E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Рабочая программа по геометрии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11 класса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составлена в соответствии </w:t>
            </w:r>
            <w:proofErr w:type="gramStart"/>
            <w:r w:rsidRPr="004B691D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:</w:t>
            </w:r>
          </w:p>
          <w:p w:rsidR="006D099F" w:rsidRPr="004B691D" w:rsidRDefault="006D099F" w:rsidP="00937E8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·        Федеральным законом от 29.12.2012 №273-ФЗ «Об образовании в Российской Федерации».</w:t>
            </w:r>
          </w:p>
          <w:p w:rsidR="006D099F" w:rsidRPr="004B691D" w:rsidRDefault="006D099F" w:rsidP="00937E8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·        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Федерального государственного образовательного стандарта среднего общего образования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;</w:t>
            </w:r>
          </w:p>
          <w:p w:rsidR="006D099F" w:rsidRPr="004B691D" w:rsidRDefault="006D099F" w:rsidP="00937E8F">
            <w:pPr>
              <w:shd w:val="clear" w:color="auto" w:fill="FFFFFF"/>
              <w:spacing w:after="0" w:line="242" w:lineRule="atLeast"/>
              <w:ind w:left="720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·        Основной образовательной программой среднего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общего образования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Крайновская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СОШ» на 2023-2024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учебный год;</w:t>
            </w:r>
          </w:p>
          <w:p w:rsidR="006D099F" w:rsidRPr="004B691D" w:rsidRDefault="006D099F" w:rsidP="00937E8F">
            <w:pPr>
              <w:shd w:val="clear" w:color="auto" w:fill="FFFFFF"/>
              <w:spacing w:after="0" w:line="242" w:lineRule="atLeast"/>
              <w:ind w:left="720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·        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Примерной программой среднего общего образования для общеобразовательных школ по математике;</w:t>
            </w:r>
          </w:p>
          <w:p w:rsidR="006D099F" w:rsidRPr="004B691D" w:rsidRDefault="006D099F" w:rsidP="00937E8F">
            <w:pPr>
              <w:shd w:val="clear" w:color="auto" w:fill="FFFFFF"/>
              <w:spacing w:after="0" w:line="242" w:lineRule="atLeast"/>
              <w:ind w:left="720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·        Авторской программой Л.С. </w:t>
            </w:r>
            <w:proofErr w:type="spellStart"/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Атанасяна</w:t>
            </w:r>
            <w:proofErr w:type="spellEnd"/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«Программа по геометрии (базовый и профильный уровни) 10-11 класс», изданной в сборнике «Программы  общеобразовательных учреждений: Геометрия. 7-11 классы/ Составитель Т.А.Бурмистрова.-2-е издание.   М: «Просвещение», 2017г.,</w:t>
            </w:r>
          </w:p>
          <w:p w:rsidR="006D099F" w:rsidRPr="004B691D" w:rsidRDefault="006D099F" w:rsidP="00937E8F">
            <w:pPr>
              <w:shd w:val="clear" w:color="auto" w:fill="FFFFFF"/>
              <w:spacing w:after="0" w:line="242" w:lineRule="atLeast"/>
              <w:ind w:left="720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·         Предметной линией учебников УМК под ред. Л.С. </w:t>
            </w:r>
            <w:proofErr w:type="spellStart"/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Атанасяна</w:t>
            </w:r>
            <w:proofErr w:type="spellEnd"/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и </w:t>
            </w:r>
            <w:proofErr w:type="spellStart"/>
            <w:proofErr w:type="gramStart"/>
            <w:r w:rsidRPr="004B69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</w:t>
            </w:r>
            <w:proofErr w:type="spellEnd"/>
            <w:proofErr w:type="gramEnd"/>
          </w:p>
          <w:p w:rsidR="006D099F" w:rsidRPr="004B691D" w:rsidRDefault="006D099F" w:rsidP="00937E8F">
            <w:pPr>
              <w:shd w:val="clear" w:color="auto" w:fill="FFFFFF"/>
              <w:spacing w:after="0" w:line="240" w:lineRule="auto"/>
              <w:ind w:firstLine="595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B691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D099F" w:rsidRPr="004B691D" w:rsidRDefault="006D099F" w:rsidP="00937E8F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Планируемые результаты освоения учебного курса.</w:t>
            </w:r>
          </w:p>
          <w:p w:rsidR="006D099F" w:rsidRPr="00E2243E" w:rsidRDefault="006D099F" w:rsidP="00937E8F">
            <w:pPr>
              <w:shd w:val="clear" w:color="auto" w:fill="FFFFFF"/>
              <w:spacing w:after="0" w:line="315" w:lineRule="atLeast"/>
              <w:ind w:firstLine="709"/>
              <w:jc w:val="both"/>
              <w:rPr>
                <w:rFonts w:ascii="Arial" w:eastAsia="Times New Roman" w:hAnsi="Arial" w:cs="Arial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Математика: </w:t>
            </w:r>
            <w:r w:rsidRPr="00E2243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геометрия</w:t>
            </w:r>
            <w:r w:rsidRPr="00E2243E">
              <w:rPr>
                <w:rFonts w:ascii="Times New Roman" w:eastAsia="Times New Roman" w:hAnsi="Times New Roman" w:cs="Times New Roman"/>
                <w:b/>
                <w:bCs/>
                <w:color w:val="267F8C"/>
                <w:sz w:val="26"/>
                <w:szCs w:val="26"/>
                <w:lang w:eastAsia="ru-RU"/>
              </w:rPr>
              <w:t>.</w:t>
            </w:r>
          </w:p>
          <w:p w:rsidR="006D099F" w:rsidRPr="006A593B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b/>
                <w:iCs/>
                <w:color w:val="181818"/>
                <w:sz w:val="26"/>
                <w:szCs w:val="26"/>
                <w:lang w:eastAsia="ru-RU"/>
              </w:rPr>
            </w:pPr>
          </w:p>
        </w:tc>
      </w:tr>
      <w:tr w:rsidR="006D099F" w:rsidRPr="00E2243E" w:rsidTr="00937E8F"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102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 </w:t>
            </w:r>
          </w:p>
          <w:p w:rsidR="006D099F" w:rsidRPr="00E2243E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Базовый уровень</w:t>
            </w:r>
          </w:p>
          <w:p w:rsidR="006D099F" w:rsidRPr="00E2243E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«Проблемно-функциональные результаты»</w:t>
            </w:r>
          </w:p>
        </w:tc>
      </w:tr>
      <w:tr w:rsidR="006D099F" w:rsidRPr="00E2243E" w:rsidTr="00937E8F"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E2243E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I. Выпускник научится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E2243E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II. Выпускник получит возможность научиться</w:t>
            </w:r>
          </w:p>
        </w:tc>
      </w:tr>
      <w:tr w:rsidR="006D099F" w:rsidRPr="00E2243E" w:rsidTr="00937E8F"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Геометрия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Оперировать на базовом уровне понятиями: точка, прямая, плоскость в пространстве, параллельность и перпендикулярность прямых и плоскостей;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распознавать основные виды многогранников (призма, пирамида, прямоугольный параллелепипед, куб);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изображать изучаемые фигуры от руки и с применением простых чертежных инструментов;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делать (выносные) плоские чертежи из рисунков простых объемных фигур: вид сверху, сбоку, снизу</w:t>
            </w:r>
            <w:r w:rsidRPr="003511A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извлекать информацию о пространственных геометрических фигурах, представленную на чертежах и </w:t>
            </w: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lastRenderedPageBreak/>
              <w:t>рисунках;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применять теорему Пифагора при вычислении элементов стереометрических фигур;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находить объемы и площади поверхностей простейших многогранников с применением формул;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распознавать основные виды тел вращения (конус, цилиндр, сфера и шар);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находить объемы и площади поверхностей простейших многогранников и тел вращения с применением формул.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В повседневной жизни и при изучении других предметов: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соотносить абстрактные геометрические понятия и факты с реальными жизненными объектами и ситуациями;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использовать свойства пространственных геометрических фигур для решения типовых задач практического содержания;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соотносить площади поверхностей тел одинаковой формы различного размера;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соотносить объемы сосудов одинаковой формы различного размера;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оценивать форму правильного многогранника после спилов, срезов и т.п. (определять количество вершин, ребер и граней полученных многогранников)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lastRenderedPageBreak/>
              <w:t>Оперировать понятиями: точка, прямая, плоскость в пространстве, параллельность и перпендикулярность прямых и плоскостей;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применять для решения задач геометрические факты, если условия применения заданы в явной форме;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решать задачи на нахождение геометрических величин по образцам или алгоритмам;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 xml:space="preserve">делать (выносные) 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lastRenderedPageBreak/>
              <w:t>плоские чертежи из рисунков объемных фигур, в том числе рисовать вид сверху, сбоку, строить сечения многогранников;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извлекать, интерпретировать и преобразовывать информацию о геометрических фигурах, представленную на чертежах;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применять геометрические факты для решения задач, в том числе предполагающих несколько шагов решения;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описывать взаимное расположение прямых и плоскостей в пространстве;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формулировать свойства и признаки фигур;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доказывать геометрические утверждения</w:t>
            </w:r>
            <w:r w:rsidRPr="003511A7"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eastAsia="ru-RU"/>
              </w:rPr>
              <w:t>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владеть стандартной классификацией пространственных фигур (пирамиды, призмы, параллелепипеды);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находить объемы и площади поверхностей геометрических тел с применением формул;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вычислять расстояния и углы в пространстве</w:t>
            </w:r>
            <w:r w:rsidRPr="003511A7">
              <w:rPr>
                <w:rFonts w:ascii="Times New Roman" w:eastAsia="Times New Roman" w:hAnsi="Times New Roman" w:cs="Times New Roman"/>
                <w:iCs/>
                <w:color w:val="FF0000"/>
                <w:sz w:val="26"/>
                <w:szCs w:val="26"/>
                <w:lang w:eastAsia="ru-RU"/>
              </w:rPr>
              <w:t>.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 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В повседневной жизни и при изучении других предметов: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 xml:space="preserve">использовать свойства геометрических фигур для решения задач практического характера и задач из других 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lastRenderedPageBreak/>
              <w:t>областей знаний</w:t>
            </w:r>
          </w:p>
        </w:tc>
      </w:tr>
      <w:tr w:rsidR="006D099F" w:rsidRPr="00E2243E" w:rsidTr="00937E8F"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 xml:space="preserve">Векторы и </w:t>
            </w:r>
            <w:proofErr w:type="spellStart"/>
            <w:proofErr w:type="gramStart"/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координа</w:t>
            </w:r>
            <w:proofErr w:type="spellEnd"/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-ты</w:t>
            </w:r>
            <w:proofErr w:type="gramEnd"/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пространс-тве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proofErr w:type="gramStart"/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Оперировать на базовом уровне понятием декартовы</w:t>
            </w:r>
            <w:proofErr w:type="gramEnd"/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 координаты в пространстве</w:t>
            </w:r>
            <w:r w:rsidRPr="003511A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находить координаты вершин куба и прямоугольного параллелепипеда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proofErr w:type="gramStart"/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Оперировать понятиями декартовы</w:t>
            </w:r>
            <w:proofErr w:type="gramEnd"/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 xml:space="preserve">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векторы;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находить расстояние между двумя точками, сумму векторов и произведение вектора на число, угол между векторами, скалярное произведение, раскладывать вектор по двум неколлинеарным векторам;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задавать плоскость уравнением в декартовой системе координат;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решать простейшие задачи введением векторного базиса.</w:t>
            </w:r>
          </w:p>
        </w:tc>
      </w:tr>
      <w:tr w:rsidR="006D099F" w:rsidRPr="00E2243E" w:rsidTr="00937E8F"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 xml:space="preserve">История </w:t>
            </w:r>
            <w:proofErr w:type="spellStart"/>
            <w:proofErr w:type="gramStart"/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математи-ки</w:t>
            </w:r>
            <w:proofErr w:type="spellEnd"/>
            <w:proofErr w:type="gramEnd"/>
          </w:p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Описывать отдельные выдающиеся результаты, полученные в ходе развития математики как науки;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знать примеры математических открытий и их авторов в связи с отечественной и всемирной историей;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понимать роль математики в развитии России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Представлять вклад выдающихся математиков в развитие математики и иных научных областей;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понимать роль математики в развитии России.</w:t>
            </w:r>
          </w:p>
        </w:tc>
      </w:tr>
      <w:tr w:rsidR="006D099F" w:rsidRPr="00E2243E" w:rsidTr="00937E8F"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 xml:space="preserve">Методы </w:t>
            </w:r>
            <w:proofErr w:type="spellStart"/>
            <w:proofErr w:type="gramStart"/>
            <w:r w:rsidRPr="00E224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6"/>
                <w:szCs w:val="26"/>
                <w:lang w:eastAsia="ru-RU"/>
              </w:rPr>
              <w:t>математи-ки</w:t>
            </w:r>
            <w:proofErr w:type="spellEnd"/>
            <w:proofErr w:type="gramEnd"/>
          </w:p>
        </w:tc>
        <w:tc>
          <w:tcPr>
            <w:tcW w:w="5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Применять известные методы при решении стандартных математических задач;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замечать и характеризовать математические закономерности в окружающей действительности;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приводить примеры математических закономерностей в природе, в том числе характеризующих красоту и совершенство окружающего мира и произведений искусства.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Использовать основные методы доказательства, проводить доказательство и выполнять опровержение;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применять основные методы решения математических задач;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 xml:space="preserve">на основе математических 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lastRenderedPageBreak/>
              <w:t>закономерностей в природе характеризовать красоту и совершенство окружающего мира и произведений искусства;</w:t>
            </w:r>
          </w:p>
          <w:p w:rsidR="006D099F" w:rsidRPr="003511A7" w:rsidRDefault="006D099F" w:rsidP="00937E8F">
            <w:pPr>
              <w:spacing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3511A7">
              <w:rPr>
                <w:rFonts w:ascii="Symbol" w:eastAsia="Times New Roman" w:hAnsi="Symbol" w:cs="Times New Roman"/>
                <w:color w:val="404040"/>
                <w:sz w:val="26"/>
                <w:szCs w:val="26"/>
                <w:lang w:eastAsia="ru-RU"/>
              </w:rPr>
              <w:t></w:t>
            </w:r>
            <w:r w:rsidRPr="003511A7">
              <w:rPr>
                <w:rFonts w:ascii="Times New Roman" w:eastAsia="Times New Roman" w:hAnsi="Times New Roman" w:cs="Times New Roman"/>
                <w:color w:val="404040"/>
                <w:sz w:val="26"/>
                <w:szCs w:val="26"/>
                <w:lang w:eastAsia="ru-RU"/>
              </w:rPr>
              <w:t>        </w:t>
            </w:r>
            <w:r w:rsidRPr="003511A7">
              <w:rPr>
                <w:rFonts w:ascii="Times New Roman" w:eastAsia="Times New Roman" w:hAnsi="Times New Roman" w:cs="Times New Roman"/>
                <w:iCs/>
                <w:color w:val="181818"/>
                <w:sz w:val="26"/>
                <w:szCs w:val="26"/>
                <w:lang w:eastAsia="ru-RU"/>
              </w:rPr>
              <w:t>применять простейшие программные средства и электронно-коммуникационные системы при решении математических задач.</w:t>
            </w:r>
          </w:p>
        </w:tc>
      </w:tr>
      <w:tr w:rsidR="006D099F" w:rsidRPr="00E2243E" w:rsidTr="00937E8F"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6"/>
                <w:szCs w:val="26"/>
                <w:lang w:eastAsia="ru-RU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D099F" w:rsidRPr="00E2243E" w:rsidRDefault="006D099F" w:rsidP="00937E8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6"/>
                <w:szCs w:val="26"/>
                <w:lang w:eastAsia="ru-RU"/>
              </w:rPr>
            </w:pPr>
          </w:p>
        </w:tc>
      </w:tr>
    </w:tbl>
    <w:p w:rsidR="006D099F" w:rsidRPr="00E2243E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E2243E">
        <w:rPr>
          <w:rFonts w:ascii="Times New Roman" w:eastAsia="Times New Roman" w:hAnsi="Times New Roman" w:cs="Times New Roman"/>
          <w:b/>
          <w:bCs/>
          <w:caps/>
          <w:color w:val="181818"/>
          <w:sz w:val="26"/>
          <w:szCs w:val="26"/>
          <w:lang w:eastAsia="ru-RU"/>
        </w:rPr>
        <w:t>              </w:t>
      </w:r>
    </w:p>
    <w:p w:rsidR="006D099F" w:rsidRDefault="006D099F" w:rsidP="006D0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6"/>
          <w:szCs w:val="26"/>
          <w:lang w:eastAsia="ru-RU"/>
        </w:rPr>
        <w:t xml:space="preserve">        </w:t>
      </w:r>
    </w:p>
    <w:p w:rsidR="006D099F" w:rsidRDefault="006D099F" w:rsidP="006D0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181818"/>
          <w:sz w:val="26"/>
          <w:szCs w:val="26"/>
          <w:lang w:eastAsia="ru-RU"/>
        </w:rPr>
      </w:pPr>
    </w:p>
    <w:p w:rsidR="006D099F" w:rsidRPr="00507E5E" w:rsidRDefault="006D099F" w:rsidP="006D0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6"/>
          <w:szCs w:val="26"/>
          <w:lang w:eastAsia="ru-RU"/>
        </w:rPr>
        <w:t xml:space="preserve">                  </w:t>
      </w:r>
      <w:r w:rsidRPr="00E2243E">
        <w:rPr>
          <w:rFonts w:ascii="Times New Roman" w:eastAsia="Times New Roman" w:hAnsi="Times New Roman" w:cs="Times New Roman"/>
          <w:b/>
          <w:bCs/>
          <w:caps/>
          <w:color w:val="181818"/>
          <w:sz w:val="26"/>
          <w:szCs w:val="26"/>
          <w:lang w:eastAsia="ru-RU"/>
        </w:rPr>
        <w:t> </w:t>
      </w:r>
      <w:r w:rsidRPr="004B691D"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СОДЕРЖАНИЕ УЧЕБНОГО ПРЕДМЕТА.</w:t>
      </w:r>
    </w:p>
    <w:p w:rsidR="006D099F" w:rsidRPr="004B691D" w:rsidRDefault="006D099F" w:rsidP="006D099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 </w:t>
      </w: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Геометрия – 11.</w:t>
      </w:r>
    </w:p>
    <w:p w:rsidR="006D099F" w:rsidRPr="004B691D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координат в пространстве. Движения.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Векторы и координаты в пространстве. Сумма векторов, умножение вектора на число, угол между векторами. Коллинеарные и компланарные векторы.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Скалярное произведение векторов. Теорема о разложении вектора по трем некомпланарным векторам. Скалярное произведение векторов в координатах. Применение векторов при решении задач на нахождение расстояний, длин, площадей и объемов. Уравнение плоскости в пространстве. Уравнение сферы в пространстве. Формула для вычисления расстояния между точками в пространстве.</w:t>
      </w:r>
    </w:p>
    <w:p w:rsidR="006D099F" w:rsidRPr="004B691D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Расстояния между фигурами в пространстве.                                                                                                                 </w:t>
      </w:r>
    </w:p>
    <w:p w:rsidR="006D099F" w:rsidRPr="004B691D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Движения в пространстве: параллельный перенос, центральная симметрия, симметрия относительно плоскости, поворот. Свойства движений. Применение движений при решении задач. Контрольная работа №1.</w:t>
      </w:r>
    </w:p>
    <w:p w:rsidR="006D099F" w:rsidRPr="004B691D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Тела вращения</w:t>
      </w: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Цилиндр, конус, сфера и шар. Основные свойства прямого кругового цилиндра, прямого кругового конуса. Изображение тел вращения на плоскости.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Представление об усеченном конусе, сечения конуса (параллельное основанию и проходящее через вершину), сечения цилиндра (параллельно и перпендикулярно оси), сечения шара. Развертка цилиндра и конуса. </w:t>
      </w:r>
      <w:r w:rsidRPr="004B691D">
        <w:rPr>
          <w:rFonts w:ascii="Times New Roman" w:eastAsia="Times New Roman" w:hAnsi="Times New Roman" w:cs="Times New Roman"/>
          <w:i/>
          <w:iCs/>
          <w:color w:val="1D1B11"/>
          <w:sz w:val="24"/>
          <w:szCs w:val="24"/>
          <w:lang w:eastAsia="ru-RU"/>
        </w:rPr>
        <w:t>Касательная плоскость к сфере.</w:t>
      </w:r>
    </w:p>
    <w:p w:rsidR="006D099F" w:rsidRPr="004B691D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поверхности прямого кругового цилиндра, прямого кругового конуса и шара.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Контрольная работа №4.</w:t>
      </w:r>
    </w:p>
    <w:p w:rsidR="006D099F" w:rsidRPr="004B691D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Объёмы геометрических тел.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об объеме.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Объем прямоугольного параллелепипеда.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 пирамиды и конуса, призмы и цилиндра.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Объём усечённого конуса.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 шара и 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его частей.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Объёмы шарового сегмента, шарового слоя, шарового сектора.</w:t>
      </w:r>
    </w:p>
    <w:p w:rsidR="006D099F" w:rsidRPr="004B691D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Подобные тела в пространстве. </w:t>
      </w:r>
      <w:r w:rsidRPr="004B6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Соотношения между площадями поверхностей и объемами подобных тел.</w:t>
      </w:r>
      <w:r w:rsidRPr="004B69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Контрольная работа №6.</w:t>
      </w:r>
    </w:p>
    <w:p w:rsidR="006D099F" w:rsidRPr="004B691D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Итоговое повторение.</w:t>
      </w: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Решение задач с применением свойств фигур на плоскости. Задачи на доказательство и построение сечений. Использование в задачах простейших логических правил. Решение задач с использованием теорем о треугольниках, соотношений в прямоугольных треугольниках, фактов, связанных с четырехугольниками. Решение задач с использованием фактов, связанных с окружностями. Решение задач на </w:t>
      </w:r>
      <w:r w:rsidRPr="004B691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измерения на плоскости, вычисление длин и площадей. </w:t>
      </w: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Решение задач с помощью векторов и координат. Проверочные работы. Итоговое тестирование.</w:t>
      </w:r>
    </w:p>
    <w:p w:rsidR="006D099F" w:rsidRPr="004B691D" w:rsidRDefault="006D099F" w:rsidP="006D099F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Самостоятельные работы. Уроки-практикумы. Защита практических  работ.</w:t>
      </w:r>
    </w:p>
    <w:p w:rsidR="006D099F" w:rsidRPr="00E2243E" w:rsidRDefault="006D099F" w:rsidP="006D099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</w:p>
    <w:p w:rsidR="006D099F" w:rsidRPr="004B691D" w:rsidRDefault="006D099F" w:rsidP="006D09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 – тематическое планирование</w:t>
      </w:r>
    </w:p>
    <w:p w:rsidR="006D099F" w:rsidRPr="004B691D" w:rsidRDefault="006D099F" w:rsidP="006D09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                                           математика: </w:t>
      </w: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геометрия в 11 классе</w:t>
      </w:r>
    </w:p>
    <w:p w:rsidR="006D099F" w:rsidRPr="004B691D" w:rsidRDefault="006D099F" w:rsidP="006D09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 на 2023-24</w:t>
      </w: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год.  </w:t>
      </w:r>
    </w:p>
    <w:p w:rsidR="006D099F" w:rsidRPr="004B691D" w:rsidRDefault="006D099F" w:rsidP="006D09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B69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                                                              </w:t>
      </w:r>
    </w:p>
    <w:tbl>
      <w:tblPr>
        <w:tblpPr w:leftFromText="180" w:rightFromText="180" w:bottomFromText="155" w:vertAnchor="text"/>
        <w:tblW w:w="980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733"/>
        <w:gridCol w:w="53"/>
        <w:gridCol w:w="780"/>
        <w:gridCol w:w="47"/>
        <w:gridCol w:w="1659"/>
        <w:gridCol w:w="47"/>
        <w:gridCol w:w="1625"/>
        <w:gridCol w:w="47"/>
        <w:gridCol w:w="1237"/>
        <w:gridCol w:w="42"/>
      </w:tblGrid>
      <w:tr w:rsidR="006D099F" w:rsidRPr="004B691D" w:rsidTr="00937E8F">
        <w:trPr>
          <w:gridAfter w:val="1"/>
          <w:wAfter w:w="42" w:type="dxa"/>
          <w:trHeight w:val="699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 Тема урока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Планируемая</w:t>
            </w:r>
          </w:p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Фактическая дата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Примеча-ние</w:t>
            </w:r>
            <w:proofErr w:type="spellEnd"/>
            <w:proofErr w:type="gramEnd"/>
          </w:p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gridAfter w:val="1"/>
          <w:wAfter w:w="42" w:type="dxa"/>
          <w:trHeight w:val="27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Прямоугольная система координат в пространстве.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gridAfter w:val="1"/>
          <w:wAfter w:w="42" w:type="dxa"/>
          <w:trHeight w:val="258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Векторы и координаты в пространстве.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gridAfter w:val="1"/>
          <w:wAfter w:w="42" w:type="dxa"/>
          <w:trHeight w:val="55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Векторы и координаты в пространстве.</w:t>
            </w: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Решение       задач. 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gridAfter w:val="1"/>
          <w:wAfter w:w="42" w:type="dxa"/>
          <w:trHeight w:val="57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Связь между координатами векторов и координатами точек.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gridAfter w:val="1"/>
          <w:wAfter w:w="42" w:type="dxa"/>
          <w:trHeight w:val="61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Формула для вычисления расстояния между точками в пространстве.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gridAfter w:val="1"/>
          <w:wAfter w:w="42" w:type="dxa"/>
          <w:trHeight w:val="45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Уравнение плоскости и сферы в пространстве.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Расстояния между фигурами в пространстве.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gridAfter w:val="1"/>
          <w:wAfter w:w="42" w:type="dxa"/>
          <w:trHeight w:val="40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D1B11"/>
                <w:sz w:val="24"/>
                <w:szCs w:val="24"/>
                <w:lang w:eastAsia="ru-RU"/>
              </w:rPr>
              <w:t>Самостоятельная работа</w:t>
            </w: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«Координаты точки и координаты вектора».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gridAfter w:val="1"/>
          <w:wAfter w:w="42" w:type="dxa"/>
          <w:trHeight w:val="578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D1B11"/>
                <w:sz w:val="24"/>
                <w:szCs w:val="24"/>
                <w:lang w:eastAsia="ru-RU"/>
              </w:rPr>
              <w:t>Угол между векторами</w:t>
            </w: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Скалярное произведение векторов в координатах.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54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Применение векторов при решении задач на нахождение расстояний, длин, площадей и объемов.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5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Вычисление углов между прямыми и плоскостями.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70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Коллинеарные и компланарные векторы, свойство коллинеарных  векторов в координатах.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54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Движения: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D1B11"/>
                <w:sz w:val="24"/>
                <w:szCs w:val="24"/>
                <w:lang w:eastAsia="ru-RU"/>
              </w:rPr>
              <w:t>центральная симметрия, осевая симметрия, зеркальная симметрия и их свойства.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0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Движения: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параллельный перенос, поворот.</w:t>
            </w:r>
            <w:r w:rsidRPr="004B691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Применение движений 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при решении</w:t>
            </w:r>
            <w:r w:rsidRPr="004B691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 задач. Примеры симметрии в окружающем мире.</w:t>
            </w:r>
            <w:r w:rsidRPr="004B691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63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 задач по теме</w:t>
            </w:r>
          </w:p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«Метод координат в пространстве».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Самостоятельная работа.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7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D1B11"/>
                <w:sz w:val="24"/>
                <w:szCs w:val="24"/>
                <w:lang w:eastAsia="ru-RU"/>
              </w:rPr>
              <w:t>Контрольная работа №1 по теме «Скалярное произведение векторов. Движения».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Понятие цилиндра. 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Основные свойства прямого кругового цилиндра.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7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поверхности прямого кругового цилиндра, развертка.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0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Осевые сечения цилиндра. Сечения, параллельные основанию.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324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Понятие конуса.  Основные свойства прямого кругового конуса.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1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поверхности прямого кругового конуса, развертка.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8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Представление об усеченном конусе. Решение задач.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2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 задач по теме «Конус».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Изображение тел вращения на плоскости.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3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D1B11"/>
                <w:sz w:val="24"/>
                <w:szCs w:val="24"/>
                <w:lang w:eastAsia="ru-RU"/>
              </w:rPr>
              <w:t>Сфера и шар. Сечения шара. Уравнение сферы.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9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Взаимное расположение сферы и плоскости.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Площадь поверхности шара.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18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D1B11"/>
                <w:sz w:val="24"/>
                <w:szCs w:val="24"/>
                <w:lang w:eastAsia="ru-RU"/>
              </w:rPr>
              <w:t>Касательная плоскость к сфере.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6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      задач по теме «Тела вращения».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56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      задач  по теме «Тела вращения».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8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      задач  по теме «Тела вращения».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60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                 задач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теме «Тела вращения».</w:t>
            </w: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D1B11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33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 задач по теме «Цилиндр. Конус. Шар».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Защита практической работы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1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D1B11"/>
                <w:sz w:val="24"/>
                <w:szCs w:val="24"/>
                <w:lang w:eastAsia="ru-RU"/>
              </w:rPr>
              <w:t>Контрольная работа №4 по теме «Цилиндр, конус, шар».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315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7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Понятие об  объёме тела.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Формулы объёма куба,  прямоугольного 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параллелепипеда.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7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Объём прямоугольного параллелепипеда. Решение задач.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6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задач по теме «Объем параллелепипеда».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4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Объём прямой призмы.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30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Объём цилиндра.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0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задач на вычисление объёмов прямой призмы и цилиндра.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6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Объём наклонной призмы.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32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Объём пирамиды.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6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Объём усеченной пирамиды.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задач на вычисление объёма пирамиды.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84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Объём конуса.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9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Объём конуса.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 Самостоятельная работа.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74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Объём шара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и его частей.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74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Объёмы шарового сегмента, шарового слоя, шарового сектора.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7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задач по теме « Объём шара и площадь сферы».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6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Подобные тела в пространстве. </w:t>
            </w:r>
            <w:r w:rsidRPr="004B6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Соотношения между площадями поверхностей и объемами подобных тел.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5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задач по теме «Объём шара и площадь сферы».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7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Решение задач </w:t>
            </w: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теме «Объем геометрических тел».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86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Контрольная работа№6 по теме «Объём геометрических тел».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5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  Аксиомы стереометрии и их следствия.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17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17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Параллельность в пространстве.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177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177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6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Повторение. Угол между </w:t>
            </w:r>
            <w:proofErr w:type="gramStart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прямыми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7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Параллельность плоскостей.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31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Построение сечений в тетраэдре и параллелепипеде.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0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0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Теорема о трёх перпендикулярах. 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 xml:space="preserve">Проверочная </w:t>
            </w:r>
            <w:r w:rsidRPr="004B691D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lastRenderedPageBreak/>
              <w:t>работа.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0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0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0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02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603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Площадь поверхности и объём призмы и пирамиды.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57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Площадь поверхности и объём цилиндра.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3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Площадь поверхности и объём конуса.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314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Итоговое тестирование.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2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2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</w:t>
            </w:r>
            <w:proofErr w:type="gramStart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оверхности сферы и объём шара.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2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3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Векторы в пространстве.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326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Итоговая тестовая  контрольная работа.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28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Итоговая тестовая  контрольная работа.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07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Повторение. Метод координат в пространстве.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B691D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</w:p>
        </w:tc>
      </w:tr>
      <w:tr w:rsidR="006D099F" w:rsidRPr="004B691D" w:rsidTr="00937E8F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заданий ЕГЭ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6D099F" w:rsidRPr="004B691D" w:rsidTr="00937E8F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заданий ЕГЭ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  <w:tr w:rsidR="006D099F" w:rsidRPr="004B691D" w:rsidTr="00937E8F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Решение заданий ЕГЭ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99F" w:rsidRPr="004B691D" w:rsidRDefault="006D099F" w:rsidP="00937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</w:p>
        </w:tc>
      </w:tr>
    </w:tbl>
    <w:p w:rsidR="006D099F" w:rsidRDefault="006D099F"/>
    <w:sectPr w:rsidR="006D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3D"/>
    <w:rsid w:val="003E6FB2"/>
    <w:rsid w:val="006D099F"/>
    <w:rsid w:val="00B228C0"/>
    <w:rsid w:val="00D7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1928</Words>
  <Characters>10993</Characters>
  <Application>Microsoft Office Word</Application>
  <DocSecurity>0</DocSecurity>
  <Lines>91</Lines>
  <Paragraphs>25</Paragraphs>
  <ScaleCrop>false</ScaleCrop>
  <Company/>
  <LinksUpToDate>false</LinksUpToDate>
  <CharactersWithSpaces>12896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2023-11-09T17:00:00Z</dcterms:created>
  <dcterms:modified xsi:type="dcterms:W3CDTF">2023-11-10T16:03:00Z</dcterms:modified>
</cp:coreProperties>
</file>